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51E5B" w14:textId="0E4B571F" w:rsidR="00FE067E" w:rsidRPr="00596C76" w:rsidRDefault="00A95038" w:rsidP="00CC1F3B">
      <w:pPr>
        <w:pStyle w:val="TitlePageOrigin"/>
        <w:rPr>
          <w:color w:val="auto"/>
        </w:rPr>
      </w:pPr>
      <w:r w:rsidRPr="00596C76">
        <w:rPr>
          <w:noProof/>
          <w:color w:val="auto"/>
        </w:rPr>
        <mc:AlternateContent>
          <mc:Choice Requires="wps">
            <w:drawing>
              <wp:anchor distT="0" distB="0" distL="114300" distR="114300" simplePos="0" relativeHeight="251659264" behindDoc="0" locked="0" layoutInCell="1" allowOverlap="1" wp14:anchorId="7B59E6C6" wp14:editId="35C641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8A360F" w14:textId="3D280EB7" w:rsidR="00A95038" w:rsidRPr="00A95038" w:rsidRDefault="00A95038" w:rsidP="00A95038">
                            <w:pPr>
                              <w:spacing w:line="240" w:lineRule="auto"/>
                              <w:jc w:val="center"/>
                              <w:rPr>
                                <w:rFonts w:cs="Arial"/>
                                <w:b/>
                              </w:rPr>
                            </w:pPr>
                            <w:r w:rsidRPr="00A950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59E6C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78A360F" w14:textId="3D280EB7" w:rsidR="00A95038" w:rsidRPr="00A95038" w:rsidRDefault="00A95038" w:rsidP="00A95038">
                      <w:pPr>
                        <w:spacing w:line="240" w:lineRule="auto"/>
                        <w:jc w:val="center"/>
                        <w:rPr>
                          <w:rFonts w:cs="Arial"/>
                          <w:b/>
                        </w:rPr>
                      </w:pPr>
                      <w:r w:rsidRPr="00A95038">
                        <w:rPr>
                          <w:rFonts w:cs="Arial"/>
                          <w:b/>
                        </w:rPr>
                        <w:t>FISCAL NOTE</w:t>
                      </w:r>
                    </w:p>
                  </w:txbxContent>
                </v:textbox>
              </v:shape>
            </w:pict>
          </mc:Fallback>
        </mc:AlternateContent>
      </w:r>
      <w:r w:rsidR="00CD36CF" w:rsidRPr="00596C76">
        <w:rPr>
          <w:color w:val="auto"/>
        </w:rPr>
        <w:t xml:space="preserve">WEST virginia </w:t>
      </w:r>
      <w:r w:rsidR="00A679AF" w:rsidRPr="00596C76">
        <w:rPr>
          <w:color w:val="auto"/>
        </w:rPr>
        <w:t>Legislature</w:t>
      </w:r>
    </w:p>
    <w:p w14:paraId="0BCA666C" w14:textId="3C783CF0" w:rsidR="00CD36CF" w:rsidRPr="00596C76" w:rsidRDefault="00CD36CF" w:rsidP="00CC1F3B">
      <w:pPr>
        <w:pStyle w:val="TitlePageSession"/>
        <w:rPr>
          <w:color w:val="auto"/>
        </w:rPr>
      </w:pPr>
      <w:r w:rsidRPr="00596C76">
        <w:rPr>
          <w:color w:val="auto"/>
        </w:rPr>
        <w:t>20</w:t>
      </w:r>
      <w:r w:rsidR="00CB1ADC" w:rsidRPr="00596C76">
        <w:rPr>
          <w:color w:val="auto"/>
        </w:rPr>
        <w:t>2</w:t>
      </w:r>
      <w:r w:rsidR="003D32EB" w:rsidRPr="00596C76">
        <w:rPr>
          <w:color w:val="auto"/>
        </w:rPr>
        <w:t>1</w:t>
      </w:r>
      <w:r w:rsidRPr="00596C76">
        <w:rPr>
          <w:color w:val="auto"/>
        </w:rPr>
        <w:t xml:space="preserve"> regular session</w:t>
      </w:r>
    </w:p>
    <w:p w14:paraId="6EC7FD25" w14:textId="77777777" w:rsidR="00CD36CF" w:rsidRPr="00596C76" w:rsidRDefault="00B23BA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6C76">
            <w:rPr>
              <w:color w:val="auto"/>
            </w:rPr>
            <w:t>Introduced</w:t>
          </w:r>
        </w:sdtContent>
      </w:sdt>
    </w:p>
    <w:p w14:paraId="09477253" w14:textId="26633C52" w:rsidR="00CD36CF" w:rsidRPr="00596C76" w:rsidRDefault="00B23BA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A6A8C" w:rsidRPr="00596C76">
            <w:rPr>
              <w:color w:val="auto"/>
            </w:rPr>
            <w:t>Senate</w:t>
          </w:r>
        </w:sdtContent>
      </w:sdt>
      <w:r w:rsidR="00303684" w:rsidRPr="00596C76">
        <w:rPr>
          <w:color w:val="auto"/>
        </w:rPr>
        <w:t xml:space="preserve"> </w:t>
      </w:r>
      <w:r w:rsidR="00CD36CF" w:rsidRPr="00596C76">
        <w:rPr>
          <w:color w:val="auto"/>
        </w:rPr>
        <w:t xml:space="preserve">Bill </w:t>
      </w:r>
      <w:sdt>
        <w:sdtPr>
          <w:rPr>
            <w:color w:val="auto"/>
          </w:rPr>
          <w:tag w:val="BNum"/>
          <w:id w:val="1645317809"/>
          <w:lock w:val="sdtLocked"/>
          <w:placeholder>
            <w:docPart w:val="7CD44D7481684EFBB2169CAE07E0AB86"/>
          </w:placeholder>
          <w:text/>
        </w:sdtPr>
        <w:sdtEndPr/>
        <w:sdtContent>
          <w:r w:rsidR="008471AD">
            <w:rPr>
              <w:color w:val="auto"/>
            </w:rPr>
            <w:t>564</w:t>
          </w:r>
        </w:sdtContent>
      </w:sdt>
    </w:p>
    <w:p w14:paraId="14F993A0" w14:textId="521E86AA" w:rsidR="00CD36CF" w:rsidRPr="00596C76" w:rsidRDefault="00CD36CF" w:rsidP="00CC1F3B">
      <w:pPr>
        <w:pStyle w:val="Sponsors"/>
        <w:rPr>
          <w:color w:val="auto"/>
        </w:rPr>
      </w:pPr>
      <w:r w:rsidRPr="00596C76">
        <w:rPr>
          <w:color w:val="auto"/>
        </w:rPr>
        <w:t xml:space="preserve">By </w:t>
      </w:r>
      <w:sdt>
        <w:sdtPr>
          <w:rPr>
            <w:color w:val="auto"/>
          </w:rPr>
          <w:tag w:val="Sponsors"/>
          <w:id w:val="1589585889"/>
          <w:placeholder>
            <w:docPart w:val="BC6A277E70A54C5D83F0F91084EB54B0"/>
          </w:placeholder>
          <w:text w:multiLine="1"/>
        </w:sdtPr>
        <w:sdtEndPr/>
        <w:sdtContent>
          <w:r w:rsidR="002A6A8C" w:rsidRPr="00596C76">
            <w:rPr>
              <w:color w:val="auto"/>
            </w:rPr>
            <w:t xml:space="preserve">Senators </w:t>
          </w:r>
        </w:sdtContent>
      </w:sdt>
      <w:r w:rsidR="003A7BD7" w:rsidRPr="00596C76">
        <w:rPr>
          <w:color w:val="auto"/>
        </w:rPr>
        <w:t xml:space="preserve"> Ihlenfeld</w:t>
      </w:r>
      <w:r w:rsidR="00842E89">
        <w:rPr>
          <w:color w:val="auto"/>
        </w:rPr>
        <w:t>,</w:t>
      </w:r>
      <w:r w:rsidR="003A7BD7" w:rsidRPr="00596C76">
        <w:rPr>
          <w:color w:val="auto"/>
        </w:rPr>
        <w:t xml:space="preserve"> </w:t>
      </w:r>
      <w:r w:rsidR="003D32EB" w:rsidRPr="00596C76">
        <w:rPr>
          <w:color w:val="auto"/>
        </w:rPr>
        <w:t>Smith</w:t>
      </w:r>
      <w:r w:rsidR="00842E89">
        <w:rPr>
          <w:color w:val="auto"/>
        </w:rPr>
        <w:t>, Woelfel, Baldwin</w:t>
      </w:r>
      <w:r w:rsidR="00B23BA8">
        <w:rPr>
          <w:color w:val="auto"/>
        </w:rPr>
        <w:t>, and Lindsay</w:t>
      </w:r>
    </w:p>
    <w:p w14:paraId="45A120D0" w14:textId="5837F765" w:rsidR="00E831B3" w:rsidRPr="00596C76" w:rsidRDefault="00CD36CF" w:rsidP="00CC1F3B">
      <w:pPr>
        <w:pStyle w:val="References"/>
        <w:rPr>
          <w:color w:val="auto"/>
        </w:rPr>
      </w:pPr>
      <w:r w:rsidRPr="00596C76">
        <w:rPr>
          <w:color w:val="auto"/>
        </w:rPr>
        <w:t>[</w:t>
      </w:r>
      <w:sdt>
        <w:sdtPr>
          <w:rPr>
            <w:color w:val="auto"/>
          </w:rPr>
          <w:tag w:val="References"/>
          <w:id w:val="-1043047873"/>
          <w:placeholder>
            <w:docPart w:val="460D713500284C7FB4932CF3609CC106"/>
          </w:placeholder>
          <w:text w:multiLine="1"/>
        </w:sdtPr>
        <w:sdtEndPr/>
        <w:sdtContent>
          <w:r w:rsidR="008471AD" w:rsidRPr="008471AD">
            <w:rPr>
              <w:color w:val="auto"/>
            </w:rPr>
            <w:t>Introduced March 5, 2021; referred</w:t>
          </w:r>
          <w:r w:rsidR="008471AD" w:rsidRPr="008471AD">
            <w:rPr>
              <w:color w:val="auto"/>
            </w:rPr>
            <w:br/>
            <w:t xml:space="preserve">to the Committee on </w:t>
          </w:r>
          <w:r w:rsidR="00AD3CC0">
            <w:rPr>
              <w:color w:val="auto"/>
            </w:rPr>
            <w:t>the Judiciary; and then to the Committee on Finance</w:t>
          </w:r>
        </w:sdtContent>
      </w:sdt>
      <w:r w:rsidRPr="00596C76">
        <w:rPr>
          <w:color w:val="auto"/>
        </w:rPr>
        <w:t>]</w:t>
      </w:r>
    </w:p>
    <w:p w14:paraId="5174B489" w14:textId="7F3F8D3D" w:rsidR="00303684" w:rsidRPr="00596C76" w:rsidRDefault="0000526A" w:rsidP="00CC1F3B">
      <w:pPr>
        <w:pStyle w:val="TitleSection"/>
        <w:rPr>
          <w:color w:val="auto"/>
        </w:rPr>
      </w:pPr>
      <w:r w:rsidRPr="00596C76">
        <w:rPr>
          <w:color w:val="auto"/>
        </w:rPr>
        <w:lastRenderedPageBreak/>
        <w:t>A BILL</w:t>
      </w:r>
      <w:r w:rsidR="002963AB" w:rsidRPr="00596C76">
        <w:rPr>
          <w:color w:val="auto"/>
        </w:rPr>
        <w:t xml:space="preserve"> to amend and reenact </w:t>
      </w:r>
      <w:r w:rsidR="00A679AF" w:rsidRPr="00596C76">
        <w:rPr>
          <w:color w:val="auto"/>
        </w:rPr>
        <w:t>§</w:t>
      </w:r>
      <w:r w:rsidR="002963AB" w:rsidRPr="00596C76">
        <w:rPr>
          <w:color w:val="auto"/>
        </w:rPr>
        <w:t>6-7-2a of the Code of West Virginia, 1931, as amended</w:t>
      </w:r>
      <w:r w:rsidR="00BA4E66" w:rsidRPr="00596C76">
        <w:rPr>
          <w:color w:val="auto"/>
        </w:rPr>
        <w:t>;</w:t>
      </w:r>
      <w:r w:rsidR="002963AB" w:rsidRPr="00596C76">
        <w:rPr>
          <w:color w:val="auto"/>
        </w:rPr>
        <w:t xml:space="preserve"> and to amend said code by adding thereto a new article, designated </w:t>
      </w:r>
      <w:bookmarkStart w:id="0" w:name="_Hlk513638983"/>
      <w:bookmarkStart w:id="1" w:name="_Hlk23231601"/>
      <w:r w:rsidR="00A679AF" w:rsidRPr="00596C76">
        <w:rPr>
          <w:color w:val="auto"/>
        </w:rPr>
        <w:t>§</w:t>
      </w:r>
      <w:r w:rsidR="002963AB" w:rsidRPr="00596C76">
        <w:rPr>
          <w:color w:val="auto"/>
        </w:rPr>
        <w:t>6B-4-1</w:t>
      </w:r>
      <w:bookmarkEnd w:id="0"/>
      <w:r w:rsidR="002963AB" w:rsidRPr="00596C76">
        <w:rPr>
          <w:color w:val="auto"/>
        </w:rPr>
        <w:t>,</w:t>
      </w:r>
      <w:bookmarkEnd w:id="1"/>
      <w:r w:rsidR="002963AB" w:rsidRPr="00596C76">
        <w:rPr>
          <w:color w:val="auto"/>
        </w:rPr>
        <w:t xml:space="preserve"> </w:t>
      </w:r>
      <w:r w:rsidR="00A679AF" w:rsidRPr="00596C76">
        <w:rPr>
          <w:color w:val="auto"/>
        </w:rPr>
        <w:t>§</w:t>
      </w:r>
      <w:r w:rsidR="002963AB" w:rsidRPr="00596C76">
        <w:rPr>
          <w:color w:val="auto"/>
        </w:rPr>
        <w:t xml:space="preserve">6B-4-2, </w:t>
      </w:r>
      <w:r w:rsidR="00A679AF" w:rsidRPr="00596C76">
        <w:rPr>
          <w:color w:val="auto"/>
        </w:rPr>
        <w:t>§</w:t>
      </w:r>
      <w:r w:rsidR="002963AB" w:rsidRPr="00596C76">
        <w:rPr>
          <w:color w:val="auto"/>
        </w:rPr>
        <w:t xml:space="preserve">6B-4-3, </w:t>
      </w:r>
      <w:r w:rsidR="00A679AF" w:rsidRPr="00596C76">
        <w:rPr>
          <w:color w:val="auto"/>
        </w:rPr>
        <w:t>§</w:t>
      </w:r>
      <w:r w:rsidR="002963AB" w:rsidRPr="00596C76">
        <w:rPr>
          <w:color w:val="auto"/>
        </w:rPr>
        <w:t xml:space="preserve">6B-4-4, </w:t>
      </w:r>
      <w:r w:rsidR="00A679AF" w:rsidRPr="00596C76">
        <w:rPr>
          <w:color w:val="auto"/>
        </w:rPr>
        <w:t>§</w:t>
      </w:r>
      <w:r w:rsidR="002963AB" w:rsidRPr="00596C76">
        <w:rPr>
          <w:color w:val="auto"/>
        </w:rPr>
        <w:t xml:space="preserve">6B-4-5, </w:t>
      </w:r>
      <w:r w:rsidR="00A679AF" w:rsidRPr="00596C76">
        <w:rPr>
          <w:color w:val="auto"/>
        </w:rPr>
        <w:t>§</w:t>
      </w:r>
      <w:r w:rsidR="002963AB" w:rsidRPr="00596C76">
        <w:rPr>
          <w:color w:val="auto"/>
        </w:rPr>
        <w:t xml:space="preserve">6B-4-6, </w:t>
      </w:r>
      <w:r w:rsidR="00A679AF" w:rsidRPr="00596C76">
        <w:rPr>
          <w:color w:val="auto"/>
        </w:rPr>
        <w:t>§</w:t>
      </w:r>
      <w:r w:rsidR="002963AB" w:rsidRPr="00596C76">
        <w:rPr>
          <w:color w:val="auto"/>
        </w:rPr>
        <w:t xml:space="preserve">6B-4-7, and </w:t>
      </w:r>
      <w:r w:rsidR="00A679AF" w:rsidRPr="00596C76">
        <w:rPr>
          <w:color w:val="auto"/>
        </w:rPr>
        <w:t>§</w:t>
      </w:r>
      <w:r w:rsidR="002963AB" w:rsidRPr="00596C76">
        <w:rPr>
          <w:color w:val="auto"/>
        </w:rPr>
        <w:t>6B-4-8,</w:t>
      </w:r>
      <w:r w:rsidR="004969BC" w:rsidRPr="00596C76">
        <w:rPr>
          <w:color w:val="auto"/>
        </w:rPr>
        <w:t xml:space="preserve"> all</w:t>
      </w:r>
      <w:r w:rsidR="002963AB" w:rsidRPr="00596C76">
        <w:rPr>
          <w:color w:val="auto"/>
        </w:rPr>
        <w:t xml:space="preserve"> relating to the </w:t>
      </w:r>
      <w:r w:rsidR="00766991" w:rsidRPr="00596C76">
        <w:rPr>
          <w:color w:val="auto"/>
        </w:rPr>
        <w:t>O</w:t>
      </w:r>
      <w:r w:rsidR="002963AB" w:rsidRPr="00596C76">
        <w:rPr>
          <w:color w:val="auto"/>
        </w:rPr>
        <w:t xml:space="preserve">ffice of </w:t>
      </w:r>
      <w:r w:rsidR="00A679AF" w:rsidRPr="00596C76">
        <w:rPr>
          <w:color w:val="auto"/>
        </w:rPr>
        <w:t>the State</w:t>
      </w:r>
      <w:r w:rsidR="002963AB" w:rsidRPr="00596C76">
        <w:rPr>
          <w:color w:val="auto"/>
        </w:rPr>
        <w:t xml:space="preserve"> </w:t>
      </w:r>
      <w:r w:rsidR="00766991" w:rsidRPr="00596C76">
        <w:rPr>
          <w:color w:val="auto"/>
        </w:rPr>
        <w:t>I</w:t>
      </w:r>
      <w:r w:rsidR="002963AB" w:rsidRPr="00596C76">
        <w:rPr>
          <w:color w:val="auto"/>
        </w:rPr>
        <w:t xml:space="preserve">nspector </w:t>
      </w:r>
      <w:r w:rsidR="00766991" w:rsidRPr="00596C76">
        <w:rPr>
          <w:color w:val="auto"/>
        </w:rPr>
        <w:t>G</w:t>
      </w:r>
      <w:r w:rsidR="002963AB" w:rsidRPr="00596C76">
        <w:rPr>
          <w:color w:val="auto"/>
        </w:rPr>
        <w:t xml:space="preserve">eneral; establishing an annual salary; establishing the </w:t>
      </w:r>
      <w:r w:rsidR="00926B34" w:rsidRPr="00596C76">
        <w:rPr>
          <w:color w:val="auto"/>
        </w:rPr>
        <w:t>O</w:t>
      </w:r>
      <w:r w:rsidR="002963AB" w:rsidRPr="00596C76">
        <w:rPr>
          <w:color w:val="auto"/>
        </w:rPr>
        <w:t xml:space="preserve">ffice of the </w:t>
      </w:r>
      <w:r w:rsidR="00C265B3" w:rsidRPr="00596C76">
        <w:rPr>
          <w:color w:val="auto"/>
        </w:rPr>
        <w:t>S</w:t>
      </w:r>
      <w:r w:rsidR="002963AB" w:rsidRPr="00596C76">
        <w:rPr>
          <w:color w:val="auto"/>
        </w:rPr>
        <w:t xml:space="preserve">tate </w:t>
      </w:r>
      <w:r w:rsidR="00A679AF" w:rsidRPr="00596C76">
        <w:rPr>
          <w:color w:val="auto"/>
        </w:rPr>
        <w:t>Inspector General</w:t>
      </w:r>
      <w:r w:rsidR="002963AB" w:rsidRPr="00596C76">
        <w:rPr>
          <w:color w:val="auto"/>
        </w:rPr>
        <w:t xml:space="preserve">; powers and duties of office; appointment and removal; reappointment; authority to engage in a criminal investigation; duty to investigative report; submission of annual report to </w:t>
      </w:r>
      <w:r w:rsidR="00A679AF" w:rsidRPr="00596C76">
        <w:rPr>
          <w:color w:val="auto"/>
        </w:rPr>
        <w:t>Legislature</w:t>
      </w:r>
      <w:r w:rsidR="002963AB" w:rsidRPr="00596C76">
        <w:rPr>
          <w:color w:val="auto"/>
        </w:rPr>
        <w:t xml:space="preserve">; authority </w:t>
      </w:r>
      <w:r w:rsidR="00926B34" w:rsidRPr="00596C76">
        <w:rPr>
          <w:color w:val="auto"/>
        </w:rPr>
        <w:t xml:space="preserve">to </w:t>
      </w:r>
      <w:r w:rsidR="002963AB" w:rsidRPr="00596C76">
        <w:rPr>
          <w:color w:val="auto"/>
        </w:rPr>
        <w:t>investigate complaints</w:t>
      </w:r>
      <w:r w:rsidR="00926B34" w:rsidRPr="00596C76">
        <w:rPr>
          <w:color w:val="auto"/>
        </w:rPr>
        <w:t>,</w:t>
      </w:r>
      <w:r w:rsidR="002963AB" w:rsidRPr="00596C76">
        <w:rPr>
          <w:color w:val="auto"/>
        </w:rPr>
        <w:t xml:space="preserve"> including authority to issue subpoenas; authority to apply to courts for orders of contempt; mandate to establish a code of ethics for the conduct of state business; authority upon evidence of a violation of </w:t>
      </w:r>
      <w:r w:rsidR="00926B34" w:rsidRPr="00596C76">
        <w:rPr>
          <w:color w:val="auto"/>
        </w:rPr>
        <w:t>the</w:t>
      </w:r>
      <w:r w:rsidR="002963AB" w:rsidRPr="00596C76">
        <w:rPr>
          <w:color w:val="auto"/>
        </w:rPr>
        <w:t xml:space="preserve"> code</w:t>
      </w:r>
      <w:r w:rsidR="00926B34" w:rsidRPr="00596C76">
        <w:rPr>
          <w:color w:val="auto"/>
        </w:rPr>
        <w:t xml:space="preserve"> of</w:t>
      </w:r>
      <w:r w:rsidR="002963AB" w:rsidRPr="00596C76">
        <w:rPr>
          <w:color w:val="auto"/>
        </w:rPr>
        <w:t xml:space="preserve"> ethics; authority upon a finding of malfeasance, nonfeasance, misappropriation, fraud, or other misconduct in the conduct of state business; authority upon evidence of criminal activity; procedure for appointment of inspector as a special prosecutor; confidentiality of disclosed information</w:t>
      </w:r>
      <w:r w:rsidR="00926B34" w:rsidRPr="00596C76">
        <w:rPr>
          <w:color w:val="auto"/>
        </w:rPr>
        <w:t xml:space="preserve"> to</w:t>
      </w:r>
      <w:r w:rsidR="002963AB" w:rsidRPr="00596C76">
        <w:rPr>
          <w:color w:val="auto"/>
        </w:rPr>
        <w:t xml:space="preserve"> </w:t>
      </w:r>
      <w:r w:rsidR="007D3BC1" w:rsidRPr="00596C76">
        <w:rPr>
          <w:color w:val="auto"/>
        </w:rPr>
        <w:t>Inspector General</w:t>
      </w:r>
      <w:r w:rsidR="002963AB" w:rsidRPr="00596C76">
        <w:rPr>
          <w:color w:val="auto"/>
        </w:rPr>
        <w:t>; confidentiality of investigative records; and criminal penalty for knowingly and intentionally disclosing confidential information or records.</w:t>
      </w:r>
    </w:p>
    <w:p w14:paraId="053ED7F8" w14:textId="77777777" w:rsidR="00303684" w:rsidRPr="00596C76" w:rsidRDefault="00303684" w:rsidP="00CC1F3B">
      <w:pPr>
        <w:pStyle w:val="EnactingClause"/>
        <w:rPr>
          <w:color w:val="auto"/>
        </w:rPr>
        <w:sectPr w:rsidR="00303684" w:rsidRPr="00596C76" w:rsidSect="007D11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6C76">
        <w:rPr>
          <w:color w:val="auto"/>
        </w:rPr>
        <w:t>Be it enacted by the Legislature of West Virginia:</w:t>
      </w:r>
    </w:p>
    <w:p w14:paraId="3AB22276" w14:textId="77777777" w:rsidR="002963AB" w:rsidRPr="00596C76" w:rsidRDefault="002963AB" w:rsidP="002963AB">
      <w:pPr>
        <w:pStyle w:val="ChapterHeading"/>
        <w:rPr>
          <w:color w:val="auto"/>
        </w:rPr>
      </w:pPr>
      <w:r w:rsidRPr="00596C76">
        <w:rPr>
          <w:color w:val="auto"/>
        </w:rPr>
        <w:t>CHAPTER 6. GENERAL PROVISIONS RESPECTING OFFICERS.</w:t>
      </w:r>
    </w:p>
    <w:p w14:paraId="5EE0C9D4" w14:textId="77777777" w:rsidR="002963AB" w:rsidRPr="00596C76" w:rsidRDefault="002963AB" w:rsidP="002963AB">
      <w:pPr>
        <w:pStyle w:val="ArticleHeading"/>
        <w:rPr>
          <w:color w:val="auto"/>
        </w:rPr>
      </w:pPr>
      <w:r w:rsidRPr="00596C76">
        <w:rPr>
          <w:color w:val="auto"/>
        </w:rPr>
        <w:t>ARTICLE 7. COMPENSATION AND ALLOWANCES.</w:t>
      </w:r>
    </w:p>
    <w:p w14:paraId="70ABB65C" w14:textId="52499C8A" w:rsidR="002963AB" w:rsidRPr="00596C76" w:rsidRDefault="00A679AF" w:rsidP="002963AB">
      <w:pPr>
        <w:pStyle w:val="SectionHeading"/>
        <w:rPr>
          <w:color w:val="auto"/>
        </w:rPr>
      </w:pPr>
      <w:r w:rsidRPr="00596C76">
        <w:rPr>
          <w:color w:val="auto"/>
        </w:rPr>
        <w:t>§</w:t>
      </w:r>
      <w:r w:rsidR="002963AB" w:rsidRPr="00596C76">
        <w:rPr>
          <w:color w:val="auto"/>
        </w:rPr>
        <w:t xml:space="preserve">6-7-2a. Terms of certain appointive state officers; appointment; qualifications; powers and salaries of officers. </w:t>
      </w:r>
    </w:p>
    <w:p w14:paraId="067FDA4A" w14:textId="77777777" w:rsidR="002963AB" w:rsidRPr="00596C76" w:rsidRDefault="002963AB" w:rsidP="002963AB">
      <w:pPr>
        <w:pStyle w:val="SectionBody"/>
        <w:rPr>
          <w:color w:val="auto"/>
        </w:rPr>
      </w:pPr>
      <w:r w:rsidRPr="00596C76">
        <w:rPr>
          <w:color w:val="auto"/>
        </w:rPr>
        <w:t xml:space="preserve">(a)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w:t>
      </w:r>
      <w:r w:rsidRPr="00596C76">
        <w:rPr>
          <w:color w:val="auto"/>
        </w:rPr>
        <w:lastRenderedPageBreak/>
        <w:t>holding each respective office and each has and is hereby granted all of the powers and authority and shall perform all of the functions and services heretofore vested in and performed by virtue of existing law respecting each office.</w:t>
      </w:r>
    </w:p>
    <w:p w14:paraId="71E60DE4" w14:textId="77777777" w:rsidR="002963AB" w:rsidRPr="00596C76" w:rsidRDefault="002963AB" w:rsidP="002963AB">
      <w:pPr>
        <w:pStyle w:val="SectionBody"/>
        <w:rPr>
          <w:color w:val="auto"/>
        </w:rPr>
      </w:pPr>
      <w:r w:rsidRPr="00596C76">
        <w:rPr>
          <w:color w:val="auto"/>
        </w:rPr>
        <w:t>The annual salary of each named appointive state officer is as follows:</w:t>
      </w:r>
    </w:p>
    <w:p w14:paraId="21AFC8D5" w14:textId="77777777" w:rsidR="002963AB" w:rsidRPr="00596C76" w:rsidRDefault="002963AB" w:rsidP="002963AB">
      <w:pPr>
        <w:pStyle w:val="SectionBody"/>
        <w:rPr>
          <w:color w:val="auto"/>
        </w:rPr>
      </w:pPr>
      <w:r w:rsidRPr="00596C76">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596C76">
        <w:rPr>
          <w:i/>
          <w:color w:val="auto"/>
        </w:rPr>
        <w:t>Provided</w:t>
      </w:r>
      <w:r w:rsidRPr="00596C76">
        <w:rPr>
          <w:color w:val="auto"/>
        </w:rPr>
        <w:t xml:space="preserve">, That effective July 1, 2013, the Secretary of the Department of Health and Human Resources shall be paid an annual salary not to exceed $175,000; Transportation, $95,000: </w:t>
      </w:r>
      <w:r w:rsidRPr="00596C76">
        <w:rPr>
          <w:i/>
          <w:color w:val="auto"/>
        </w:rPr>
        <w:t>Provided, however</w:t>
      </w:r>
      <w:r w:rsidRPr="00596C76">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596C76">
        <w:rPr>
          <w:i/>
          <w:color w:val="auto"/>
        </w:rPr>
        <w:t>Provided further</w:t>
      </w:r>
      <w:r w:rsidRPr="00596C76">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6FB86785" w14:textId="77777777" w:rsidR="002963AB" w:rsidRPr="00596C76" w:rsidRDefault="002963AB" w:rsidP="002963AB">
      <w:pPr>
        <w:pStyle w:val="SectionBody"/>
        <w:rPr>
          <w:color w:val="auto"/>
        </w:rPr>
      </w:pPr>
      <w:r w:rsidRPr="00596C76">
        <w:rPr>
          <w:color w:val="auto"/>
        </w:rPr>
        <w:t>(b) Each of the state officers named in this subsection shall continue to be appointed in the manner prescribed in this code and shall be paid an annual salary as follows:</w:t>
      </w:r>
    </w:p>
    <w:p w14:paraId="106858D9" w14:textId="57D5C1FF" w:rsidR="002963AB" w:rsidRPr="00596C76" w:rsidRDefault="002963AB" w:rsidP="002963AB">
      <w:pPr>
        <w:pStyle w:val="SectionBody"/>
        <w:rPr>
          <w:color w:val="auto"/>
        </w:rPr>
      </w:pPr>
      <w:r w:rsidRPr="00596C76">
        <w:rPr>
          <w:color w:val="auto"/>
        </w:rPr>
        <w:t xml:space="preserve">Director, Board of Risk and Insurance Management, $80,000; Director, Division of </w:t>
      </w:r>
      <w:r w:rsidRPr="00596C76">
        <w:rPr>
          <w:color w:val="auto"/>
        </w:rPr>
        <w:lastRenderedPageBreak/>
        <w:t xml:space="preserve">Rehabilitation Services, $70,000; Director, Division of Personnel, $70,000; Executive Director, Educational Broadcasting Authority, $75,000; Secretary, Library Commission, $72,000; Director, Geological and Economic Survey, $75,000; Executive Director, </w:t>
      </w:r>
      <w:r w:rsidR="00A679AF" w:rsidRPr="00596C76">
        <w:rPr>
          <w:color w:val="auto"/>
        </w:rPr>
        <w:t>Prosecuting Attorneys Institute</w:t>
      </w:r>
      <w:r w:rsidRPr="00596C76">
        <w:rPr>
          <w:color w:val="auto"/>
        </w:rPr>
        <w:t>,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0E25364E" w14:textId="77777777" w:rsidR="002963AB" w:rsidRPr="00596C76" w:rsidRDefault="002963AB" w:rsidP="002963AB">
      <w:pPr>
        <w:pStyle w:val="SectionBody"/>
        <w:rPr>
          <w:color w:val="auto"/>
        </w:rPr>
      </w:pPr>
      <w:r w:rsidRPr="00596C76">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44A10E06" w14:textId="77777777" w:rsidR="002963AB" w:rsidRPr="00596C76" w:rsidRDefault="002963AB" w:rsidP="002963AB">
      <w:pPr>
        <w:pStyle w:val="SectionBody"/>
        <w:rPr>
          <w:color w:val="auto"/>
        </w:rPr>
      </w:pPr>
      <w:r w:rsidRPr="00596C76">
        <w:rPr>
          <w:color w:val="auto"/>
        </w:rPr>
        <w:t>The annual salary of each named appointive state officer shall be as follows:</w:t>
      </w:r>
    </w:p>
    <w:p w14:paraId="71A3E527" w14:textId="77777777" w:rsidR="002963AB" w:rsidRPr="00596C76" w:rsidRDefault="002963AB" w:rsidP="002963AB">
      <w:pPr>
        <w:pStyle w:val="SectionBody"/>
        <w:rPr>
          <w:color w:val="auto"/>
        </w:rPr>
      </w:pPr>
      <w:r w:rsidRPr="00596C76">
        <w:rPr>
          <w:color w:val="auto"/>
        </w:rPr>
        <w:t xml:space="preserve">Commissioner, State Tax Division, $92,500; Insurance Commissioner, $92,500; Director, Lottery Commission, $92,500; Director, Division of Homeland Security and Emergency Management, $65,000; </w:t>
      </w:r>
      <w:r w:rsidRPr="00596C76">
        <w:rPr>
          <w:strike/>
          <w:color w:val="auto"/>
        </w:rPr>
        <w:t>and</w:t>
      </w:r>
      <w:r w:rsidRPr="00596C76">
        <w:rPr>
          <w:color w:val="auto"/>
        </w:rPr>
        <w:t xml:space="preserve"> Adjutant General, $125,000; </w:t>
      </w:r>
      <w:r w:rsidRPr="00596C76">
        <w:rPr>
          <w:color w:val="auto"/>
          <w:u w:val="single"/>
        </w:rPr>
        <w:t>and State Inspector General, $95,000.</w:t>
      </w:r>
    </w:p>
    <w:p w14:paraId="379AF55E" w14:textId="5E53B2DB" w:rsidR="002963AB" w:rsidRPr="00596C76" w:rsidRDefault="002963AB" w:rsidP="002963AB">
      <w:pPr>
        <w:pStyle w:val="SectionBody"/>
        <w:rPr>
          <w:color w:val="auto"/>
        </w:rPr>
      </w:pPr>
      <w:r w:rsidRPr="00596C76">
        <w:rPr>
          <w:color w:val="auto"/>
        </w:rPr>
        <w:t xml:space="preserve">(d) No increase in the salary of any appointive state officer pursuant to this section may be paid until and unless the appointive state officer has first filed with </w:t>
      </w:r>
      <w:r w:rsidR="00A679AF" w:rsidRPr="00596C76">
        <w:rPr>
          <w:color w:val="auto"/>
        </w:rPr>
        <w:t>the State Auditor</w:t>
      </w:r>
      <w:r w:rsidRPr="00596C76">
        <w:rPr>
          <w:color w:val="auto"/>
        </w:rPr>
        <w:t xml:space="preserve">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C015A58" w14:textId="6D4302B1" w:rsidR="005757AC" w:rsidRPr="00596C76" w:rsidRDefault="005757AC" w:rsidP="005757AC">
      <w:pPr>
        <w:pStyle w:val="SectionBody"/>
        <w:rPr>
          <w:color w:val="auto"/>
        </w:rPr>
      </w:pPr>
      <w:r w:rsidRPr="00596C76">
        <w:rPr>
          <w:color w:val="auto"/>
        </w:rPr>
        <w:lastRenderedPageBreak/>
        <w:t>(e) The annual salary of each appointive state officer named in this section shall continue in the amount as set forth in this section from the effective date of the amendments to this section enacted in 2020, 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4EC3D5B7" w14:textId="3F036DAF" w:rsidR="002963AB" w:rsidRPr="00596C76" w:rsidRDefault="002963AB" w:rsidP="002963AB">
      <w:pPr>
        <w:pStyle w:val="ChapterHeading"/>
        <w:rPr>
          <w:color w:val="auto"/>
        </w:rPr>
      </w:pPr>
      <w:r w:rsidRPr="00596C76">
        <w:rPr>
          <w:color w:val="auto"/>
        </w:rPr>
        <w:t>CHAPTER 6B. PUBLIC OFFICERS AND EMPLOYEES; ETHICS; CONFLICTS OF INTEREST; FINANCIAL DISCLOSURE</w:t>
      </w:r>
      <w:r w:rsidR="00004217" w:rsidRPr="00596C76">
        <w:rPr>
          <w:color w:val="auto"/>
        </w:rPr>
        <w:t>.</w:t>
      </w:r>
    </w:p>
    <w:p w14:paraId="49EA9AA8" w14:textId="77777777" w:rsidR="002963AB" w:rsidRPr="00596C76" w:rsidRDefault="002963AB" w:rsidP="002963AB">
      <w:pPr>
        <w:pStyle w:val="ArticleHeading"/>
        <w:rPr>
          <w:color w:val="auto"/>
          <w:u w:val="single"/>
        </w:rPr>
      </w:pPr>
      <w:r w:rsidRPr="00596C76">
        <w:rPr>
          <w:color w:val="auto"/>
          <w:u w:val="single"/>
        </w:rPr>
        <w:t>ARTICLE 4. Inspector General.</w:t>
      </w:r>
    </w:p>
    <w:p w14:paraId="483BFC51" w14:textId="4944BEE9"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6B-4-1. Definitions.</w:t>
      </w:r>
    </w:p>
    <w:p w14:paraId="404B8EBC"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2DAF9DF0" w14:textId="77777777" w:rsidR="002963AB" w:rsidRPr="00596C76" w:rsidRDefault="002963AB" w:rsidP="002963AB">
      <w:pPr>
        <w:pStyle w:val="SectionBody"/>
        <w:rPr>
          <w:color w:val="auto"/>
          <w:u w:val="single"/>
        </w:rPr>
      </w:pPr>
      <w:r w:rsidRPr="00596C76">
        <w:rPr>
          <w:color w:val="auto"/>
          <w:u w:val="single"/>
        </w:rPr>
        <w:t>The following definitions apply throughout this article:</w:t>
      </w:r>
    </w:p>
    <w:p w14:paraId="454AB948" w14:textId="1398A7A4" w:rsidR="002963AB" w:rsidRPr="00596C76" w:rsidRDefault="002A579F" w:rsidP="002963AB">
      <w:pPr>
        <w:pStyle w:val="SectionBody"/>
        <w:rPr>
          <w:color w:val="auto"/>
          <w:u w:val="single"/>
        </w:rPr>
      </w:pPr>
      <w:r w:rsidRPr="00596C76">
        <w:rPr>
          <w:color w:val="auto"/>
          <w:u w:val="single"/>
        </w:rPr>
        <w:t>“</w:t>
      </w:r>
      <w:r w:rsidR="002963AB" w:rsidRPr="00596C76">
        <w:rPr>
          <w:color w:val="auto"/>
          <w:u w:val="single"/>
        </w:rPr>
        <w:t>Agency</w:t>
      </w:r>
      <w:r w:rsidRPr="00596C76">
        <w:rPr>
          <w:color w:val="auto"/>
          <w:u w:val="single"/>
        </w:rPr>
        <w:t>”</w:t>
      </w:r>
      <w:r w:rsidR="002963AB" w:rsidRPr="00596C76">
        <w:rPr>
          <w:color w:val="auto"/>
          <w:u w:val="single"/>
        </w:rPr>
        <w:t xml:space="preserve"> means an authority, a board, a branch, a commission, a committee, a department, a division, or other instrumentality of the executive, including the administrative, department of state government. The term includes a body corporate and politic established as an instrumentality of the </w:t>
      </w:r>
      <w:r w:rsidR="00C100E5" w:rsidRPr="00596C76">
        <w:rPr>
          <w:color w:val="auto"/>
          <w:u w:val="single"/>
        </w:rPr>
        <w:t>S</w:t>
      </w:r>
      <w:r w:rsidR="002963AB" w:rsidRPr="00596C76">
        <w:rPr>
          <w:color w:val="auto"/>
          <w:u w:val="single"/>
        </w:rPr>
        <w:t>tate. The term does not include the following:</w:t>
      </w:r>
    </w:p>
    <w:p w14:paraId="5EB2E8BB" w14:textId="77777777" w:rsidR="002963AB" w:rsidRPr="00596C76" w:rsidRDefault="002963AB" w:rsidP="002963AB">
      <w:pPr>
        <w:pStyle w:val="SectionBody"/>
        <w:rPr>
          <w:color w:val="auto"/>
          <w:u w:val="single"/>
        </w:rPr>
      </w:pPr>
      <w:r w:rsidRPr="00596C76">
        <w:rPr>
          <w:color w:val="auto"/>
          <w:u w:val="single"/>
        </w:rPr>
        <w:t>(1) The judicial department of state government.</w:t>
      </w:r>
    </w:p>
    <w:p w14:paraId="10972527" w14:textId="77777777" w:rsidR="002963AB" w:rsidRPr="00596C76" w:rsidRDefault="002963AB" w:rsidP="002963AB">
      <w:pPr>
        <w:pStyle w:val="SectionBody"/>
        <w:rPr>
          <w:color w:val="auto"/>
          <w:u w:val="single"/>
        </w:rPr>
      </w:pPr>
      <w:r w:rsidRPr="00596C76">
        <w:rPr>
          <w:color w:val="auto"/>
          <w:u w:val="single"/>
        </w:rPr>
        <w:t>(2) The legislative department of state government.</w:t>
      </w:r>
    </w:p>
    <w:p w14:paraId="11790D22" w14:textId="77777777" w:rsidR="002963AB" w:rsidRPr="00596C76" w:rsidRDefault="002963AB" w:rsidP="002963AB">
      <w:pPr>
        <w:pStyle w:val="SectionBody"/>
        <w:rPr>
          <w:color w:val="auto"/>
          <w:u w:val="single"/>
        </w:rPr>
      </w:pPr>
      <w:r w:rsidRPr="00596C76">
        <w:rPr>
          <w:color w:val="auto"/>
          <w:u w:val="single"/>
        </w:rPr>
        <w:t>(3) A county, city, town, township, school district, municipal corporation, special taxing district, or other local instrumentality.</w:t>
      </w:r>
    </w:p>
    <w:p w14:paraId="6BF97B29" w14:textId="2D86A274" w:rsidR="002963AB" w:rsidRPr="00596C76" w:rsidRDefault="00B84CD6" w:rsidP="002963AB">
      <w:pPr>
        <w:pStyle w:val="SectionBody"/>
        <w:rPr>
          <w:color w:val="auto"/>
          <w:u w:val="single"/>
        </w:rPr>
      </w:pPr>
      <w:r w:rsidRPr="00596C76">
        <w:rPr>
          <w:color w:val="auto"/>
          <w:u w:val="single"/>
        </w:rPr>
        <w:lastRenderedPageBreak/>
        <w:t>“</w:t>
      </w:r>
      <w:r w:rsidR="002963AB" w:rsidRPr="00596C76">
        <w:rPr>
          <w:color w:val="auto"/>
          <w:u w:val="single"/>
        </w:rPr>
        <w:t>Business relationship</w:t>
      </w:r>
      <w:r w:rsidRPr="00596C76">
        <w:rPr>
          <w:color w:val="auto"/>
          <w:u w:val="single"/>
        </w:rPr>
        <w:t>”</w:t>
      </w:r>
      <w:r w:rsidR="002963AB" w:rsidRPr="00596C76">
        <w:rPr>
          <w:color w:val="auto"/>
          <w:u w:val="single"/>
        </w:rPr>
        <w:t xml:space="preserve"> includes the following:</w:t>
      </w:r>
    </w:p>
    <w:p w14:paraId="5CF6BB5E" w14:textId="77777777" w:rsidR="002963AB" w:rsidRPr="00596C76" w:rsidRDefault="002963AB" w:rsidP="002963AB">
      <w:pPr>
        <w:pStyle w:val="SectionBody"/>
        <w:rPr>
          <w:color w:val="auto"/>
          <w:u w:val="single"/>
        </w:rPr>
      </w:pPr>
      <w:r w:rsidRPr="00596C76">
        <w:rPr>
          <w:color w:val="auto"/>
          <w:u w:val="single"/>
        </w:rPr>
        <w:t>(1) Dealings of a person with an agency seeking, obtaining, establishing, maintaining, or implementing:</w:t>
      </w:r>
    </w:p>
    <w:p w14:paraId="007EFF83" w14:textId="77777777" w:rsidR="002963AB" w:rsidRPr="00596C76" w:rsidRDefault="002963AB" w:rsidP="002963AB">
      <w:pPr>
        <w:pStyle w:val="SectionBody"/>
        <w:rPr>
          <w:color w:val="auto"/>
          <w:u w:val="single"/>
        </w:rPr>
      </w:pPr>
      <w:r w:rsidRPr="00596C76">
        <w:rPr>
          <w:color w:val="auto"/>
          <w:u w:val="single"/>
        </w:rPr>
        <w:t>(A) A pecuniary interest in a contract or purchase with the agency; or</w:t>
      </w:r>
    </w:p>
    <w:p w14:paraId="231CE975" w14:textId="77777777" w:rsidR="002963AB" w:rsidRPr="00596C76" w:rsidRDefault="002963AB" w:rsidP="002963AB">
      <w:pPr>
        <w:pStyle w:val="SectionBody"/>
        <w:rPr>
          <w:color w:val="auto"/>
          <w:u w:val="single"/>
        </w:rPr>
      </w:pPr>
      <w:r w:rsidRPr="00596C76">
        <w:rPr>
          <w:color w:val="auto"/>
          <w:u w:val="single"/>
        </w:rPr>
        <w:t>(B) A license or permit requiring the exercise of judgment or discretion by the agency.</w:t>
      </w:r>
    </w:p>
    <w:p w14:paraId="2734EF12" w14:textId="77777777" w:rsidR="002963AB" w:rsidRPr="00596C76" w:rsidRDefault="002963AB" w:rsidP="002963AB">
      <w:pPr>
        <w:pStyle w:val="SectionBody"/>
        <w:rPr>
          <w:color w:val="auto"/>
          <w:u w:val="single"/>
        </w:rPr>
      </w:pPr>
      <w:r w:rsidRPr="00596C76">
        <w:rPr>
          <w:color w:val="auto"/>
          <w:u w:val="single"/>
        </w:rPr>
        <w:t>(2) The relationship a lobbyist has with an agency.</w:t>
      </w:r>
    </w:p>
    <w:p w14:paraId="34C4420B" w14:textId="3F792DC5" w:rsidR="002963AB" w:rsidRPr="00596C76" w:rsidRDefault="002963AB" w:rsidP="002963AB">
      <w:pPr>
        <w:pStyle w:val="SectionBody"/>
        <w:rPr>
          <w:color w:val="auto"/>
          <w:u w:val="single"/>
        </w:rPr>
      </w:pPr>
      <w:r w:rsidRPr="00596C76">
        <w:rPr>
          <w:color w:val="auto"/>
          <w:u w:val="single"/>
        </w:rPr>
        <w:t>“Employee</w:t>
      </w:r>
      <w:r w:rsidR="00B84CD6" w:rsidRPr="00596C76">
        <w:rPr>
          <w:color w:val="auto"/>
          <w:u w:val="single"/>
        </w:rPr>
        <w:t>”</w:t>
      </w:r>
      <w:r w:rsidRPr="00596C76">
        <w:rPr>
          <w:color w:val="auto"/>
          <w:u w:val="single"/>
        </w:rPr>
        <w:t xml:space="preserve"> means an individual who is employed by an agency on a full-time, a part-time, a temporary, an intermittent, or an hourly basis. The term includes an individual who contracts with an agency for personal services.</w:t>
      </w:r>
    </w:p>
    <w:p w14:paraId="6826808A" w14:textId="4439C041" w:rsidR="002963AB" w:rsidRPr="00596C76" w:rsidRDefault="00B84CD6" w:rsidP="002963AB">
      <w:pPr>
        <w:pStyle w:val="SectionBody"/>
        <w:rPr>
          <w:color w:val="auto"/>
          <w:u w:val="single"/>
        </w:rPr>
      </w:pPr>
      <w:r w:rsidRPr="00596C76">
        <w:rPr>
          <w:color w:val="auto"/>
          <w:u w:val="single"/>
        </w:rPr>
        <w:t>“</w:t>
      </w:r>
      <w:r w:rsidR="002963AB" w:rsidRPr="00596C76">
        <w:rPr>
          <w:color w:val="auto"/>
          <w:u w:val="single"/>
        </w:rPr>
        <w:t xml:space="preserve">Ethics </w:t>
      </w:r>
      <w:r w:rsidR="000E1D47" w:rsidRPr="00596C76">
        <w:rPr>
          <w:color w:val="auto"/>
          <w:u w:val="single"/>
        </w:rPr>
        <w:t>C</w:t>
      </w:r>
      <w:r w:rsidR="002963AB" w:rsidRPr="00596C76">
        <w:rPr>
          <w:color w:val="auto"/>
          <w:u w:val="single"/>
        </w:rPr>
        <w:t>ommission</w:t>
      </w:r>
      <w:r w:rsidRPr="00596C76">
        <w:rPr>
          <w:color w:val="auto"/>
          <w:u w:val="single"/>
        </w:rPr>
        <w:t>”</w:t>
      </w:r>
      <w:r w:rsidR="002963AB" w:rsidRPr="00596C76">
        <w:rPr>
          <w:color w:val="auto"/>
          <w:u w:val="single"/>
        </w:rPr>
        <w:t xml:space="preserve"> means </w:t>
      </w:r>
      <w:r w:rsidR="00A679AF" w:rsidRPr="00596C76">
        <w:rPr>
          <w:color w:val="auto"/>
          <w:u w:val="single"/>
        </w:rPr>
        <w:t>the state</w:t>
      </w:r>
      <w:r w:rsidR="002963AB" w:rsidRPr="00596C76">
        <w:rPr>
          <w:color w:val="auto"/>
          <w:u w:val="single"/>
        </w:rPr>
        <w:t xml:space="preserve"> </w:t>
      </w:r>
      <w:r w:rsidR="000E1D47" w:rsidRPr="00596C76">
        <w:rPr>
          <w:color w:val="auto"/>
          <w:u w:val="single"/>
        </w:rPr>
        <w:t>E</w:t>
      </w:r>
      <w:r w:rsidR="002963AB" w:rsidRPr="00596C76">
        <w:rPr>
          <w:color w:val="auto"/>
          <w:u w:val="single"/>
        </w:rPr>
        <w:t xml:space="preserve">thics </w:t>
      </w:r>
      <w:r w:rsidR="000E1D47" w:rsidRPr="00596C76">
        <w:rPr>
          <w:color w:val="auto"/>
          <w:u w:val="single"/>
        </w:rPr>
        <w:t>C</w:t>
      </w:r>
      <w:r w:rsidR="002963AB" w:rsidRPr="00596C76">
        <w:rPr>
          <w:color w:val="auto"/>
          <w:u w:val="single"/>
        </w:rPr>
        <w:t xml:space="preserve">ommission created by </w:t>
      </w:r>
      <w:r w:rsidR="00A679AF" w:rsidRPr="00596C76">
        <w:rPr>
          <w:color w:val="auto"/>
          <w:u w:val="single"/>
        </w:rPr>
        <w:t>§</w:t>
      </w:r>
      <w:r w:rsidR="002963AB" w:rsidRPr="00596C76">
        <w:rPr>
          <w:color w:val="auto"/>
          <w:u w:val="single"/>
        </w:rPr>
        <w:t xml:space="preserve">6B-2-1 </w:t>
      </w:r>
      <w:r w:rsidR="002963AB" w:rsidRPr="00596C76">
        <w:rPr>
          <w:i/>
          <w:iCs/>
          <w:color w:val="auto"/>
          <w:u w:val="single"/>
        </w:rPr>
        <w:t>et seq.</w:t>
      </w:r>
      <w:r w:rsidR="002963AB" w:rsidRPr="00596C76">
        <w:rPr>
          <w:color w:val="auto"/>
          <w:u w:val="single"/>
        </w:rPr>
        <w:t xml:space="preserve"> of this code.</w:t>
      </w:r>
    </w:p>
    <w:p w14:paraId="281E1CD7" w14:textId="6AEF8F6B" w:rsidR="002963AB" w:rsidRPr="00596C76" w:rsidRDefault="00B84CD6" w:rsidP="002963AB">
      <w:pPr>
        <w:pStyle w:val="SectionBody"/>
        <w:rPr>
          <w:color w:val="auto"/>
          <w:u w:val="single"/>
        </w:rPr>
      </w:pPr>
      <w:r w:rsidRPr="00596C76">
        <w:rPr>
          <w:color w:val="auto"/>
          <w:u w:val="single"/>
        </w:rPr>
        <w:t>“</w:t>
      </w:r>
      <w:r w:rsidR="002963AB" w:rsidRPr="00596C76">
        <w:rPr>
          <w:color w:val="auto"/>
          <w:u w:val="single"/>
        </w:rPr>
        <w:t>Lobbyist</w:t>
      </w:r>
      <w:r w:rsidRPr="00596C76">
        <w:rPr>
          <w:color w:val="auto"/>
          <w:u w:val="single"/>
        </w:rPr>
        <w:t>”</w:t>
      </w:r>
      <w:r w:rsidR="002963AB" w:rsidRPr="00596C76">
        <w:rPr>
          <w:color w:val="auto"/>
          <w:u w:val="single"/>
        </w:rPr>
        <w:t xml:space="preserve"> means an individual who seeks to influence decision making of an agency or is registered as a lobbyist under </w:t>
      </w:r>
      <w:r w:rsidR="00A679AF" w:rsidRPr="00596C76">
        <w:rPr>
          <w:color w:val="auto"/>
          <w:u w:val="single"/>
        </w:rPr>
        <w:t>§</w:t>
      </w:r>
      <w:r w:rsidR="002963AB" w:rsidRPr="00596C76">
        <w:rPr>
          <w:color w:val="auto"/>
          <w:u w:val="single"/>
        </w:rPr>
        <w:t xml:space="preserve">6B-3-1 </w:t>
      </w:r>
      <w:r w:rsidR="002963AB" w:rsidRPr="00596C76">
        <w:rPr>
          <w:i/>
          <w:iCs/>
          <w:color w:val="auto"/>
          <w:u w:val="single"/>
        </w:rPr>
        <w:t>et seq.</w:t>
      </w:r>
      <w:r w:rsidR="002963AB" w:rsidRPr="00596C76">
        <w:rPr>
          <w:color w:val="auto"/>
          <w:u w:val="single"/>
        </w:rPr>
        <w:t xml:space="preserve"> of this code. </w:t>
      </w:r>
    </w:p>
    <w:p w14:paraId="26453913" w14:textId="77777777" w:rsidR="002963AB" w:rsidRPr="00596C76" w:rsidRDefault="002963AB" w:rsidP="002963AB">
      <w:pPr>
        <w:pStyle w:val="SectionBody"/>
        <w:rPr>
          <w:color w:val="auto"/>
          <w:u w:val="single"/>
        </w:rPr>
      </w:pPr>
      <w:r w:rsidRPr="00596C76">
        <w:rPr>
          <w:color w:val="auto"/>
          <w:u w:val="single"/>
        </w:rPr>
        <w:t>“Person” means an individual, corporation, business entity, labor union, association, firm, partnership, limited partnership, committee, club, or other organization or group of persons, irrespective of the denomination given such organization or group.</w:t>
      </w:r>
    </w:p>
    <w:p w14:paraId="48AB66FE" w14:textId="086133DC" w:rsidR="002963AB" w:rsidRPr="00596C76" w:rsidRDefault="00B84CD6" w:rsidP="002963AB">
      <w:pPr>
        <w:pStyle w:val="SectionBody"/>
        <w:rPr>
          <w:color w:val="auto"/>
          <w:u w:val="single"/>
        </w:rPr>
      </w:pPr>
      <w:r w:rsidRPr="00596C76">
        <w:rPr>
          <w:color w:val="auto"/>
          <w:u w:val="single"/>
        </w:rPr>
        <w:t>“</w:t>
      </w:r>
      <w:r w:rsidR="002963AB" w:rsidRPr="00596C76">
        <w:rPr>
          <w:color w:val="auto"/>
          <w:u w:val="single"/>
        </w:rPr>
        <w:t>Special state appointee</w:t>
      </w:r>
      <w:r w:rsidRPr="00596C76">
        <w:rPr>
          <w:color w:val="auto"/>
          <w:u w:val="single"/>
        </w:rPr>
        <w:t>”</w:t>
      </w:r>
      <w:r w:rsidR="002963AB" w:rsidRPr="00596C76">
        <w:rPr>
          <w:color w:val="auto"/>
          <w:u w:val="single"/>
        </w:rPr>
        <w:t xml:space="preserve"> means a person who is:</w:t>
      </w:r>
    </w:p>
    <w:p w14:paraId="729AF6FC" w14:textId="77777777" w:rsidR="002963AB" w:rsidRPr="00596C76" w:rsidRDefault="002963AB" w:rsidP="002963AB">
      <w:pPr>
        <w:pStyle w:val="SectionBody"/>
        <w:rPr>
          <w:color w:val="auto"/>
          <w:u w:val="single"/>
        </w:rPr>
      </w:pPr>
      <w:r w:rsidRPr="00596C76">
        <w:rPr>
          <w:color w:val="auto"/>
          <w:u w:val="single"/>
        </w:rPr>
        <w:t>(1) Not a state officer or employee; and</w:t>
      </w:r>
    </w:p>
    <w:p w14:paraId="3E022426" w14:textId="77777777" w:rsidR="002963AB" w:rsidRPr="00596C76" w:rsidRDefault="002963AB" w:rsidP="002963AB">
      <w:pPr>
        <w:pStyle w:val="SectionBody"/>
        <w:rPr>
          <w:color w:val="auto"/>
          <w:u w:val="single"/>
        </w:rPr>
      </w:pPr>
      <w:r w:rsidRPr="00596C76">
        <w:rPr>
          <w:color w:val="auto"/>
          <w:u w:val="single"/>
        </w:rPr>
        <w:t>(2) Elected or appointed to an authority, a board, a commission, a committee, a council, a task force, or other body designated by any name that:</w:t>
      </w:r>
    </w:p>
    <w:p w14:paraId="7331905B" w14:textId="77777777" w:rsidR="002963AB" w:rsidRPr="00596C76" w:rsidRDefault="002963AB" w:rsidP="002963AB">
      <w:pPr>
        <w:pStyle w:val="SectionBody"/>
        <w:rPr>
          <w:color w:val="auto"/>
          <w:u w:val="single"/>
        </w:rPr>
      </w:pPr>
      <w:r w:rsidRPr="00596C76">
        <w:rPr>
          <w:color w:val="auto"/>
          <w:u w:val="single"/>
        </w:rPr>
        <w:t>(A) Is authorized by statute or executive order; and</w:t>
      </w:r>
    </w:p>
    <w:p w14:paraId="4F7BE8FF" w14:textId="77777777" w:rsidR="002963AB" w:rsidRPr="00596C76" w:rsidRDefault="002963AB" w:rsidP="002963AB">
      <w:pPr>
        <w:pStyle w:val="SectionBody"/>
        <w:rPr>
          <w:color w:val="auto"/>
          <w:u w:val="single"/>
        </w:rPr>
      </w:pPr>
      <w:r w:rsidRPr="00596C76">
        <w:rPr>
          <w:color w:val="auto"/>
          <w:u w:val="single"/>
        </w:rPr>
        <w:t>(B) Functions in a policy or an advisory role in the executive (including the administrative) department of state government, including a separate body corporate and politic.</w:t>
      </w:r>
    </w:p>
    <w:p w14:paraId="5FA654E1" w14:textId="544928B7" w:rsidR="002963AB" w:rsidRPr="00596C76" w:rsidRDefault="00B84CD6" w:rsidP="002963AB">
      <w:pPr>
        <w:pStyle w:val="SectionBody"/>
        <w:rPr>
          <w:color w:val="auto"/>
          <w:u w:val="single"/>
        </w:rPr>
      </w:pPr>
      <w:r w:rsidRPr="00596C76">
        <w:rPr>
          <w:color w:val="auto"/>
          <w:u w:val="single"/>
        </w:rPr>
        <w:t>“</w:t>
      </w:r>
      <w:r w:rsidR="002963AB" w:rsidRPr="00596C76">
        <w:rPr>
          <w:color w:val="auto"/>
          <w:u w:val="single"/>
        </w:rPr>
        <w:t>State officer</w:t>
      </w:r>
      <w:r w:rsidRPr="00596C76">
        <w:rPr>
          <w:color w:val="auto"/>
          <w:u w:val="single"/>
        </w:rPr>
        <w:t>”</w:t>
      </w:r>
      <w:r w:rsidR="002963AB" w:rsidRPr="00596C76">
        <w:rPr>
          <w:color w:val="auto"/>
          <w:u w:val="single"/>
        </w:rPr>
        <w:t xml:space="preserve"> means any of the following:</w:t>
      </w:r>
    </w:p>
    <w:p w14:paraId="0B131834" w14:textId="7BD5DEE2" w:rsidR="002963AB" w:rsidRPr="00596C76" w:rsidRDefault="002963AB" w:rsidP="002963AB">
      <w:pPr>
        <w:pStyle w:val="SectionBody"/>
        <w:rPr>
          <w:color w:val="auto"/>
          <w:u w:val="single"/>
        </w:rPr>
      </w:pPr>
      <w:r w:rsidRPr="00596C76">
        <w:rPr>
          <w:color w:val="auto"/>
          <w:u w:val="single"/>
        </w:rPr>
        <w:t xml:space="preserve">(1) The </w:t>
      </w:r>
      <w:r w:rsidR="00843B0F" w:rsidRPr="00596C76">
        <w:rPr>
          <w:color w:val="auto"/>
          <w:u w:val="single"/>
        </w:rPr>
        <w:t>G</w:t>
      </w:r>
      <w:r w:rsidRPr="00596C76">
        <w:rPr>
          <w:color w:val="auto"/>
          <w:u w:val="single"/>
        </w:rPr>
        <w:t>overnor.</w:t>
      </w:r>
    </w:p>
    <w:p w14:paraId="76943BE8" w14:textId="6E8F4E67" w:rsidR="002963AB" w:rsidRPr="00596C76" w:rsidRDefault="002963AB" w:rsidP="002963AB">
      <w:pPr>
        <w:pStyle w:val="SectionBody"/>
        <w:rPr>
          <w:color w:val="auto"/>
          <w:u w:val="single"/>
        </w:rPr>
      </w:pPr>
      <w:r w:rsidRPr="00596C76">
        <w:rPr>
          <w:color w:val="auto"/>
          <w:u w:val="single"/>
        </w:rPr>
        <w:t xml:space="preserve">(2) The </w:t>
      </w:r>
      <w:r w:rsidR="00843B0F" w:rsidRPr="00596C76">
        <w:rPr>
          <w:color w:val="auto"/>
          <w:u w:val="single"/>
        </w:rPr>
        <w:t>S</w:t>
      </w:r>
      <w:r w:rsidRPr="00596C76">
        <w:rPr>
          <w:color w:val="auto"/>
          <w:u w:val="single"/>
        </w:rPr>
        <w:t xml:space="preserve">ecretary of </w:t>
      </w:r>
      <w:r w:rsidR="00843B0F" w:rsidRPr="00596C76">
        <w:rPr>
          <w:color w:val="auto"/>
          <w:u w:val="single"/>
        </w:rPr>
        <w:t>S</w:t>
      </w:r>
      <w:r w:rsidRPr="00596C76">
        <w:rPr>
          <w:color w:val="auto"/>
          <w:u w:val="single"/>
        </w:rPr>
        <w:t>tate.</w:t>
      </w:r>
    </w:p>
    <w:p w14:paraId="2FCB3C40" w14:textId="69A6D358" w:rsidR="002963AB" w:rsidRPr="00596C76" w:rsidRDefault="002963AB" w:rsidP="002963AB">
      <w:pPr>
        <w:pStyle w:val="SectionBody"/>
        <w:rPr>
          <w:color w:val="auto"/>
          <w:u w:val="single"/>
        </w:rPr>
      </w:pPr>
      <w:r w:rsidRPr="00596C76">
        <w:rPr>
          <w:color w:val="auto"/>
          <w:u w:val="single"/>
        </w:rPr>
        <w:lastRenderedPageBreak/>
        <w:t xml:space="preserve">(3) The </w:t>
      </w:r>
      <w:r w:rsidR="00843B0F" w:rsidRPr="00596C76">
        <w:rPr>
          <w:color w:val="auto"/>
          <w:u w:val="single"/>
        </w:rPr>
        <w:t>S</w:t>
      </w:r>
      <w:r w:rsidRPr="00596C76">
        <w:rPr>
          <w:color w:val="auto"/>
          <w:u w:val="single"/>
        </w:rPr>
        <w:t xml:space="preserve">tate </w:t>
      </w:r>
      <w:r w:rsidR="00843B0F" w:rsidRPr="00596C76">
        <w:rPr>
          <w:color w:val="auto"/>
          <w:u w:val="single"/>
        </w:rPr>
        <w:t>A</w:t>
      </w:r>
      <w:r w:rsidRPr="00596C76">
        <w:rPr>
          <w:color w:val="auto"/>
          <w:u w:val="single"/>
        </w:rPr>
        <w:t>uditor.</w:t>
      </w:r>
    </w:p>
    <w:p w14:paraId="22D33E97" w14:textId="1D0F1A4B" w:rsidR="002963AB" w:rsidRPr="00596C76" w:rsidRDefault="002963AB" w:rsidP="002963AB">
      <w:pPr>
        <w:pStyle w:val="SectionBody"/>
        <w:rPr>
          <w:color w:val="auto"/>
          <w:u w:val="single"/>
        </w:rPr>
      </w:pPr>
      <w:r w:rsidRPr="00596C76">
        <w:rPr>
          <w:color w:val="auto"/>
          <w:u w:val="single"/>
        </w:rPr>
        <w:t>(4) The</w:t>
      </w:r>
      <w:r w:rsidR="00843B0F" w:rsidRPr="00596C76">
        <w:rPr>
          <w:color w:val="auto"/>
          <w:u w:val="single"/>
        </w:rPr>
        <w:t xml:space="preserve"> State S</w:t>
      </w:r>
      <w:r w:rsidRPr="00596C76">
        <w:rPr>
          <w:color w:val="auto"/>
          <w:u w:val="single"/>
        </w:rPr>
        <w:t xml:space="preserve">uperintendent of </w:t>
      </w:r>
      <w:r w:rsidR="00843B0F" w:rsidRPr="00596C76">
        <w:rPr>
          <w:color w:val="auto"/>
          <w:u w:val="single"/>
        </w:rPr>
        <w:t>S</w:t>
      </w:r>
      <w:r w:rsidRPr="00596C76">
        <w:rPr>
          <w:color w:val="auto"/>
          <w:u w:val="single"/>
        </w:rPr>
        <w:t>chools;</w:t>
      </w:r>
    </w:p>
    <w:p w14:paraId="1D14EA71" w14:textId="4A9D8ED3" w:rsidR="002963AB" w:rsidRPr="00596C76" w:rsidRDefault="002963AB" w:rsidP="002963AB">
      <w:pPr>
        <w:pStyle w:val="SectionBody"/>
        <w:rPr>
          <w:color w:val="auto"/>
          <w:u w:val="single"/>
        </w:rPr>
      </w:pPr>
      <w:r w:rsidRPr="00596C76">
        <w:rPr>
          <w:color w:val="auto"/>
          <w:u w:val="single"/>
        </w:rPr>
        <w:t xml:space="preserve">(5) The </w:t>
      </w:r>
      <w:r w:rsidR="00843B0F" w:rsidRPr="00596C76">
        <w:rPr>
          <w:color w:val="auto"/>
          <w:u w:val="single"/>
        </w:rPr>
        <w:t>T</w:t>
      </w:r>
      <w:r w:rsidRPr="00596C76">
        <w:rPr>
          <w:color w:val="auto"/>
          <w:u w:val="single"/>
        </w:rPr>
        <w:t>reasurer.</w:t>
      </w:r>
    </w:p>
    <w:p w14:paraId="4672C4BF" w14:textId="54F8CEAF" w:rsidR="002963AB" w:rsidRPr="00596C76" w:rsidRDefault="002963AB" w:rsidP="002963AB">
      <w:pPr>
        <w:pStyle w:val="SectionBody"/>
        <w:rPr>
          <w:color w:val="auto"/>
          <w:u w:val="single"/>
        </w:rPr>
      </w:pPr>
      <w:r w:rsidRPr="00596C76">
        <w:rPr>
          <w:color w:val="auto"/>
          <w:u w:val="single"/>
        </w:rPr>
        <w:t xml:space="preserve">(6) The </w:t>
      </w:r>
      <w:r w:rsidR="00843B0F" w:rsidRPr="00596C76">
        <w:rPr>
          <w:color w:val="auto"/>
          <w:u w:val="single"/>
        </w:rPr>
        <w:t>A</w:t>
      </w:r>
      <w:r w:rsidRPr="00596C76">
        <w:rPr>
          <w:color w:val="auto"/>
          <w:u w:val="single"/>
        </w:rPr>
        <w:t xml:space="preserve">ttorney </w:t>
      </w:r>
      <w:r w:rsidR="00843B0F" w:rsidRPr="00596C76">
        <w:rPr>
          <w:color w:val="auto"/>
          <w:u w:val="single"/>
        </w:rPr>
        <w:t>G</w:t>
      </w:r>
      <w:r w:rsidRPr="00596C76">
        <w:rPr>
          <w:color w:val="auto"/>
          <w:u w:val="single"/>
        </w:rPr>
        <w:t>eneral.</w:t>
      </w:r>
    </w:p>
    <w:p w14:paraId="3BF2A91B" w14:textId="30784202" w:rsidR="002963AB" w:rsidRPr="00596C76" w:rsidRDefault="002963AB" w:rsidP="002963AB">
      <w:pPr>
        <w:pStyle w:val="SectionBody"/>
        <w:rPr>
          <w:color w:val="auto"/>
          <w:u w:val="single"/>
        </w:rPr>
      </w:pPr>
      <w:r w:rsidRPr="00596C76">
        <w:rPr>
          <w:color w:val="auto"/>
          <w:u w:val="single"/>
        </w:rPr>
        <w:t xml:space="preserve">(7) The </w:t>
      </w:r>
      <w:r w:rsidR="00843B0F" w:rsidRPr="00596C76">
        <w:rPr>
          <w:color w:val="auto"/>
          <w:u w:val="single"/>
        </w:rPr>
        <w:t>C</w:t>
      </w:r>
      <w:r w:rsidRPr="00596C76">
        <w:rPr>
          <w:color w:val="auto"/>
          <w:u w:val="single"/>
        </w:rPr>
        <w:t xml:space="preserve">ommissioner of </w:t>
      </w:r>
      <w:r w:rsidR="00843B0F" w:rsidRPr="00596C76">
        <w:rPr>
          <w:color w:val="auto"/>
          <w:u w:val="single"/>
        </w:rPr>
        <w:t>A</w:t>
      </w:r>
      <w:r w:rsidRPr="00596C76">
        <w:rPr>
          <w:color w:val="auto"/>
          <w:u w:val="single"/>
        </w:rPr>
        <w:t>griculture.</w:t>
      </w:r>
    </w:p>
    <w:p w14:paraId="674E42DA" w14:textId="544DE7BD"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 xml:space="preserve">6B-4-2. Inspector </w:t>
      </w:r>
      <w:r w:rsidR="007D3BC1" w:rsidRPr="00596C76">
        <w:rPr>
          <w:color w:val="auto"/>
          <w:u w:val="single"/>
        </w:rPr>
        <w:t>G</w:t>
      </w:r>
      <w:r w:rsidR="002963AB" w:rsidRPr="00596C76">
        <w:rPr>
          <w:color w:val="auto"/>
          <w:u w:val="single"/>
        </w:rPr>
        <w:t>eneral; powers and duties; appointment and removal; and reappointment.</w:t>
      </w:r>
    </w:p>
    <w:p w14:paraId="4067A16D"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62A8B294" w14:textId="096F6591" w:rsidR="002963AB" w:rsidRPr="00596C76" w:rsidRDefault="002963AB" w:rsidP="002963AB">
      <w:pPr>
        <w:pStyle w:val="SectionBody"/>
        <w:rPr>
          <w:color w:val="auto"/>
          <w:u w:val="single"/>
        </w:rPr>
      </w:pPr>
      <w:r w:rsidRPr="00596C76">
        <w:rPr>
          <w:color w:val="auto"/>
          <w:u w:val="single"/>
        </w:rPr>
        <w:t xml:space="preserve">(a) There is established the </w:t>
      </w:r>
      <w:r w:rsidR="007D3BC1" w:rsidRPr="00596C76">
        <w:rPr>
          <w:color w:val="auto"/>
          <w:u w:val="single"/>
        </w:rPr>
        <w:t>O</w:t>
      </w:r>
      <w:r w:rsidRPr="00596C76">
        <w:rPr>
          <w:color w:val="auto"/>
          <w:u w:val="single"/>
        </w:rPr>
        <w:t xml:space="preserve">ffice of the </w:t>
      </w:r>
      <w:r w:rsidR="007D3BC1" w:rsidRPr="00596C76">
        <w:rPr>
          <w:color w:val="auto"/>
          <w:u w:val="single"/>
        </w:rPr>
        <w:t>I</w:t>
      </w:r>
      <w:r w:rsidRPr="00596C76">
        <w:rPr>
          <w:color w:val="auto"/>
          <w:u w:val="single"/>
        </w:rPr>
        <w:t xml:space="preserve">nspector </w:t>
      </w:r>
      <w:r w:rsidR="007D3BC1" w:rsidRPr="00596C76">
        <w:rPr>
          <w:color w:val="auto"/>
          <w:u w:val="single"/>
        </w:rPr>
        <w:t>G</w:t>
      </w:r>
      <w:r w:rsidRPr="00596C76">
        <w:rPr>
          <w:color w:val="auto"/>
          <w:u w:val="single"/>
        </w:rPr>
        <w:t xml:space="preserve">eneral. The </w:t>
      </w:r>
      <w:r w:rsidR="007D3BC1" w:rsidRPr="00596C76">
        <w:rPr>
          <w:color w:val="auto"/>
          <w:u w:val="single"/>
        </w:rPr>
        <w:t>O</w:t>
      </w:r>
      <w:r w:rsidRPr="00596C76">
        <w:rPr>
          <w:color w:val="auto"/>
          <w:u w:val="single"/>
        </w:rPr>
        <w:t xml:space="preserve">ffice of the </w:t>
      </w:r>
      <w:r w:rsidR="007D3BC1" w:rsidRPr="00596C76">
        <w:rPr>
          <w:color w:val="auto"/>
          <w:u w:val="single"/>
        </w:rPr>
        <w:t>I</w:t>
      </w:r>
      <w:r w:rsidRPr="00596C76">
        <w:rPr>
          <w:color w:val="auto"/>
          <w:u w:val="single"/>
        </w:rPr>
        <w:t xml:space="preserve">nspector </w:t>
      </w:r>
      <w:r w:rsidR="007D3BC1" w:rsidRPr="00596C76">
        <w:rPr>
          <w:color w:val="auto"/>
          <w:u w:val="single"/>
        </w:rPr>
        <w:t>G</w:t>
      </w:r>
      <w:r w:rsidRPr="00596C76">
        <w:rPr>
          <w:color w:val="auto"/>
          <w:u w:val="single"/>
        </w:rPr>
        <w:t xml:space="preserve">eneral consists of the </w:t>
      </w:r>
      <w:r w:rsidR="007D3BC1" w:rsidRPr="00596C76">
        <w:rPr>
          <w:color w:val="auto"/>
          <w:u w:val="single"/>
        </w:rPr>
        <w:t>I</w:t>
      </w:r>
      <w:r w:rsidRPr="00596C76">
        <w:rPr>
          <w:color w:val="auto"/>
          <w:u w:val="single"/>
        </w:rPr>
        <w:t xml:space="preserve">nspector </w:t>
      </w:r>
      <w:r w:rsidR="007D3BC1" w:rsidRPr="00596C76">
        <w:rPr>
          <w:color w:val="auto"/>
          <w:u w:val="single"/>
        </w:rPr>
        <w:t>G</w:t>
      </w:r>
      <w:r w:rsidRPr="00596C76">
        <w:rPr>
          <w:color w:val="auto"/>
          <w:u w:val="single"/>
        </w:rPr>
        <w:t xml:space="preserve">eneral, who is the director of the office, and an additional staff of deputy inspectors general, investigators, </w:t>
      </w:r>
      <w:r w:rsidR="002C7C55" w:rsidRPr="00596C76">
        <w:rPr>
          <w:color w:val="auto"/>
          <w:u w:val="single"/>
        </w:rPr>
        <w:t>a</w:t>
      </w:r>
      <w:r w:rsidR="00A679AF" w:rsidRPr="00596C76">
        <w:rPr>
          <w:color w:val="auto"/>
          <w:u w:val="single"/>
        </w:rPr>
        <w:t>uditor</w:t>
      </w:r>
      <w:r w:rsidRPr="00596C76">
        <w:rPr>
          <w:color w:val="auto"/>
          <w:u w:val="single"/>
        </w:rPr>
        <w:t xml:space="preserve">s, and clerical employees appointed by the </w:t>
      </w:r>
      <w:r w:rsidR="007D3BC1" w:rsidRPr="00596C76">
        <w:rPr>
          <w:color w:val="auto"/>
          <w:u w:val="single"/>
        </w:rPr>
        <w:t>I</w:t>
      </w:r>
      <w:r w:rsidRPr="00596C76">
        <w:rPr>
          <w:color w:val="auto"/>
          <w:u w:val="single"/>
        </w:rPr>
        <w:t xml:space="preserve">nspector </w:t>
      </w:r>
      <w:r w:rsidR="007D3BC1" w:rsidRPr="00596C76">
        <w:rPr>
          <w:color w:val="auto"/>
          <w:u w:val="single"/>
        </w:rPr>
        <w:t>G</w:t>
      </w:r>
      <w:r w:rsidRPr="00596C76">
        <w:rPr>
          <w:color w:val="auto"/>
          <w:u w:val="single"/>
        </w:rPr>
        <w:t xml:space="preserve">eneral as necessary to carry out the duties of the </w:t>
      </w:r>
      <w:r w:rsidR="007D3BC1" w:rsidRPr="00596C76">
        <w:rPr>
          <w:color w:val="auto"/>
          <w:u w:val="single"/>
        </w:rPr>
        <w:t>Inspector General</w:t>
      </w:r>
      <w:r w:rsidRPr="00596C76">
        <w:rPr>
          <w:color w:val="auto"/>
          <w:u w:val="single"/>
        </w:rPr>
        <w:t>.</w:t>
      </w:r>
    </w:p>
    <w:p w14:paraId="7CD7CBC0" w14:textId="0BD4F040" w:rsidR="002963AB" w:rsidRPr="00596C76" w:rsidRDefault="002963AB" w:rsidP="002963AB">
      <w:pPr>
        <w:pStyle w:val="SectionBody"/>
        <w:rPr>
          <w:color w:val="auto"/>
          <w:u w:val="single"/>
        </w:rPr>
      </w:pPr>
      <w:r w:rsidRPr="00596C76">
        <w:rPr>
          <w:color w:val="auto"/>
          <w:u w:val="single"/>
        </w:rPr>
        <w:t xml:space="preserve">(b) The </w:t>
      </w:r>
      <w:r w:rsidR="007D3BC1" w:rsidRPr="00596C76">
        <w:rPr>
          <w:color w:val="auto"/>
          <w:u w:val="single"/>
        </w:rPr>
        <w:t>Inspector General</w:t>
      </w:r>
      <w:r w:rsidRPr="00596C76">
        <w:rPr>
          <w:color w:val="auto"/>
          <w:u w:val="single"/>
        </w:rPr>
        <w:t xml:space="preserve"> is responsible for addressing fraud, waste, abuse, and wrongdoing in state governmental agencies.</w:t>
      </w:r>
    </w:p>
    <w:p w14:paraId="7DB08BD8" w14:textId="2929428F" w:rsidR="002963AB" w:rsidRPr="00596C76" w:rsidRDefault="002963AB" w:rsidP="002963AB">
      <w:pPr>
        <w:pStyle w:val="SectionBody"/>
        <w:rPr>
          <w:color w:val="auto"/>
          <w:u w:val="single"/>
        </w:rPr>
      </w:pPr>
      <w:r w:rsidRPr="00596C76">
        <w:rPr>
          <w:color w:val="auto"/>
          <w:u w:val="single"/>
        </w:rPr>
        <w:t xml:space="preserve">(c) The </w:t>
      </w:r>
      <w:r w:rsidR="00A679AF" w:rsidRPr="00596C76">
        <w:rPr>
          <w:color w:val="auto"/>
          <w:u w:val="single"/>
        </w:rPr>
        <w:t>Governor</w:t>
      </w:r>
      <w:r w:rsidRPr="00596C76">
        <w:rPr>
          <w:color w:val="auto"/>
          <w:u w:val="single"/>
        </w:rPr>
        <w:t xml:space="preserve"> shall appoint the </w:t>
      </w:r>
      <w:r w:rsidR="007D3BC1" w:rsidRPr="00596C76">
        <w:rPr>
          <w:color w:val="auto"/>
          <w:u w:val="single"/>
        </w:rPr>
        <w:t>Inspector General</w:t>
      </w:r>
      <w:r w:rsidRPr="00596C76">
        <w:rPr>
          <w:color w:val="auto"/>
          <w:u w:val="single"/>
        </w:rPr>
        <w:t xml:space="preserve"> with the consent of the </w:t>
      </w:r>
      <w:r w:rsidR="007D3BC1" w:rsidRPr="00596C76">
        <w:rPr>
          <w:color w:val="auto"/>
          <w:u w:val="single"/>
        </w:rPr>
        <w:t>S</w:t>
      </w:r>
      <w:r w:rsidRPr="00596C76">
        <w:rPr>
          <w:color w:val="auto"/>
          <w:u w:val="single"/>
        </w:rPr>
        <w:t xml:space="preserve">enate. </w:t>
      </w:r>
    </w:p>
    <w:p w14:paraId="78F1CA7C" w14:textId="781FB999" w:rsidR="002963AB" w:rsidRPr="00596C76" w:rsidRDefault="002963AB" w:rsidP="002963AB">
      <w:pPr>
        <w:pStyle w:val="SectionBody"/>
        <w:rPr>
          <w:color w:val="auto"/>
          <w:u w:val="single"/>
        </w:rPr>
      </w:pPr>
      <w:r w:rsidRPr="00596C76">
        <w:rPr>
          <w:color w:val="auto"/>
          <w:u w:val="single"/>
        </w:rPr>
        <w:t xml:space="preserve">(d) The </w:t>
      </w:r>
      <w:r w:rsidR="007D3BC1" w:rsidRPr="00596C76">
        <w:rPr>
          <w:color w:val="auto"/>
          <w:u w:val="single"/>
        </w:rPr>
        <w:t>Inspector General</w:t>
      </w:r>
      <w:r w:rsidRPr="00596C76">
        <w:rPr>
          <w:color w:val="auto"/>
          <w:u w:val="single"/>
        </w:rPr>
        <w:t>:</w:t>
      </w:r>
    </w:p>
    <w:p w14:paraId="6EF20256" w14:textId="77777777" w:rsidR="002963AB" w:rsidRPr="00596C76" w:rsidRDefault="002963AB" w:rsidP="002963AB">
      <w:pPr>
        <w:pStyle w:val="SectionBody"/>
        <w:rPr>
          <w:color w:val="auto"/>
          <w:u w:val="single"/>
        </w:rPr>
      </w:pPr>
      <w:r w:rsidRPr="00596C76">
        <w:rPr>
          <w:color w:val="auto"/>
          <w:u w:val="single"/>
        </w:rPr>
        <w:t>(1) Except as provided in subdivision (2), shall be appointed for a term that expires on the earlier of the date that:</w:t>
      </w:r>
    </w:p>
    <w:p w14:paraId="555090DB" w14:textId="0E1A642B" w:rsidR="002963AB" w:rsidRPr="00596C76" w:rsidRDefault="002963AB" w:rsidP="002963AB">
      <w:pPr>
        <w:pStyle w:val="SectionBody"/>
        <w:rPr>
          <w:color w:val="auto"/>
          <w:u w:val="single"/>
        </w:rPr>
      </w:pPr>
      <w:r w:rsidRPr="00596C76">
        <w:rPr>
          <w:color w:val="auto"/>
          <w:u w:val="single"/>
        </w:rPr>
        <w:t xml:space="preserve">(A) The term of the </w:t>
      </w:r>
      <w:r w:rsidR="00A679AF" w:rsidRPr="00596C76">
        <w:rPr>
          <w:color w:val="auto"/>
          <w:u w:val="single"/>
        </w:rPr>
        <w:t>Governor</w:t>
      </w:r>
      <w:r w:rsidRPr="00596C76">
        <w:rPr>
          <w:color w:val="auto"/>
          <w:u w:val="single"/>
        </w:rPr>
        <w:t xml:space="preserve"> who appointed the </w:t>
      </w:r>
      <w:r w:rsidR="007D3BC1" w:rsidRPr="00596C76">
        <w:rPr>
          <w:color w:val="auto"/>
          <w:u w:val="single"/>
        </w:rPr>
        <w:t>Inspector General</w:t>
      </w:r>
      <w:r w:rsidRPr="00596C76">
        <w:rPr>
          <w:color w:val="auto"/>
          <w:u w:val="single"/>
        </w:rPr>
        <w:t xml:space="preserve"> expires; or</w:t>
      </w:r>
    </w:p>
    <w:p w14:paraId="0ED205E4" w14:textId="72C4C91D" w:rsidR="002963AB" w:rsidRPr="00596C76" w:rsidRDefault="002963AB" w:rsidP="002963AB">
      <w:pPr>
        <w:pStyle w:val="SectionBody"/>
        <w:rPr>
          <w:color w:val="auto"/>
          <w:u w:val="single"/>
        </w:rPr>
      </w:pPr>
      <w:r w:rsidRPr="00596C76">
        <w:rPr>
          <w:color w:val="auto"/>
          <w:u w:val="single"/>
        </w:rPr>
        <w:t xml:space="preserve">(B) The </w:t>
      </w:r>
      <w:r w:rsidR="00A679AF" w:rsidRPr="00596C76">
        <w:rPr>
          <w:color w:val="auto"/>
          <w:u w:val="single"/>
        </w:rPr>
        <w:t>Governor</w:t>
      </w:r>
      <w:r w:rsidRPr="00596C76">
        <w:rPr>
          <w:color w:val="auto"/>
          <w:u w:val="single"/>
        </w:rPr>
        <w:t xml:space="preserve"> leaves office;</w:t>
      </w:r>
    </w:p>
    <w:p w14:paraId="2A38B79F" w14:textId="5E2AFBE4" w:rsidR="002963AB" w:rsidRPr="00596C76" w:rsidRDefault="002963AB" w:rsidP="002963AB">
      <w:pPr>
        <w:pStyle w:val="SectionBody"/>
        <w:rPr>
          <w:color w:val="auto"/>
          <w:u w:val="single"/>
        </w:rPr>
      </w:pPr>
      <w:r w:rsidRPr="00596C76">
        <w:rPr>
          <w:color w:val="auto"/>
          <w:u w:val="single"/>
        </w:rPr>
        <w:t xml:space="preserve">(2) May only be removed from office by the </w:t>
      </w:r>
      <w:r w:rsidR="00A679AF" w:rsidRPr="00596C76">
        <w:rPr>
          <w:color w:val="auto"/>
          <w:u w:val="single"/>
        </w:rPr>
        <w:t>Governor</w:t>
      </w:r>
      <w:r w:rsidRPr="00596C76">
        <w:rPr>
          <w:color w:val="auto"/>
          <w:u w:val="single"/>
        </w:rPr>
        <w:t xml:space="preserve"> for:</w:t>
      </w:r>
    </w:p>
    <w:p w14:paraId="5CE926A7" w14:textId="77777777" w:rsidR="002963AB" w:rsidRPr="00596C76" w:rsidRDefault="002963AB" w:rsidP="002963AB">
      <w:pPr>
        <w:pStyle w:val="SectionBody"/>
        <w:rPr>
          <w:color w:val="auto"/>
          <w:u w:val="single"/>
        </w:rPr>
      </w:pPr>
      <w:r w:rsidRPr="00596C76">
        <w:rPr>
          <w:color w:val="auto"/>
          <w:u w:val="single"/>
        </w:rPr>
        <w:t>(A) Neglect of duty;</w:t>
      </w:r>
    </w:p>
    <w:p w14:paraId="777CB0FA" w14:textId="77777777" w:rsidR="002963AB" w:rsidRPr="00596C76" w:rsidRDefault="002963AB" w:rsidP="002963AB">
      <w:pPr>
        <w:pStyle w:val="SectionBody"/>
        <w:rPr>
          <w:color w:val="auto"/>
          <w:u w:val="single"/>
        </w:rPr>
      </w:pPr>
      <w:r w:rsidRPr="00596C76">
        <w:rPr>
          <w:color w:val="auto"/>
          <w:u w:val="single"/>
        </w:rPr>
        <w:t>(B) Misfeasance;</w:t>
      </w:r>
    </w:p>
    <w:p w14:paraId="059E5EA2" w14:textId="77777777" w:rsidR="002963AB" w:rsidRPr="00596C76" w:rsidRDefault="002963AB" w:rsidP="002963AB">
      <w:pPr>
        <w:pStyle w:val="SectionBody"/>
        <w:rPr>
          <w:color w:val="auto"/>
          <w:u w:val="single"/>
        </w:rPr>
      </w:pPr>
      <w:r w:rsidRPr="00596C76">
        <w:rPr>
          <w:color w:val="auto"/>
          <w:u w:val="single"/>
        </w:rPr>
        <w:t>(C) Malfeasance; or</w:t>
      </w:r>
    </w:p>
    <w:p w14:paraId="27A1316A" w14:textId="77777777" w:rsidR="002963AB" w:rsidRPr="00596C76" w:rsidRDefault="002963AB" w:rsidP="002963AB">
      <w:pPr>
        <w:pStyle w:val="SectionBody"/>
        <w:rPr>
          <w:color w:val="auto"/>
          <w:u w:val="single"/>
        </w:rPr>
      </w:pPr>
      <w:r w:rsidRPr="00596C76">
        <w:rPr>
          <w:color w:val="auto"/>
          <w:u w:val="single"/>
        </w:rPr>
        <w:t>(D) Nonfeasance; and</w:t>
      </w:r>
    </w:p>
    <w:p w14:paraId="6DF16AB3" w14:textId="77777777" w:rsidR="002963AB" w:rsidRPr="00596C76" w:rsidRDefault="002963AB" w:rsidP="002963AB">
      <w:pPr>
        <w:pStyle w:val="SectionBody"/>
        <w:rPr>
          <w:color w:val="auto"/>
          <w:u w:val="single"/>
        </w:rPr>
      </w:pPr>
      <w:r w:rsidRPr="00596C76">
        <w:rPr>
          <w:color w:val="auto"/>
          <w:u w:val="single"/>
        </w:rPr>
        <w:t>(3) Must be an attorney licensed to practice law in this state.</w:t>
      </w:r>
    </w:p>
    <w:p w14:paraId="619741E5" w14:textId="14E81743" w:rsidR="002963AB" w:rsidRPr="00596C76" w:rsidRDefault="002963AB" w:rsidP="002963AB">
      <w:pPr>
        <w:pStyle w:val="SectionBody"/>
        <w:rPr>
          <w:color w:val="auto"/>
          <w:u w:val="single"/>
        </w:rPr>
      </w:pPr>
      <w:r w:rsidRPr="00596C76">
        <w:rPr>
          <w:color w:val="auto"/>
          <w:u w:val="single"/>
        </w:rPr>
        <w:t xml:space="preserve">(e) If the </w:t>
      </w:r>
      <w:r w:rsidR="00A679AF" w:rsidRPr="00596C76">
        <w:rPr>
          <w:color w:val="auto"/>
          <w:u w:val="single"/>
        </w:rPr>
        <w:t>Governor</w:t>
      </w:r>
      <w:r w:rsidRPr="00596C76">
        <w:rPr>
          <w:color w:val="auto"/>
          <w:u w:val="single"/>
        </w:rPr>
        <w:t xml:space="preserve"> is reelected, the </w:t>
      </w:r>
      <w:r w:rsidR="00A679AF" w:rsidRPr="00596C76">
        <w:rPr>
          <w:color w:val="auto"/>
          <w:u w:val="single"/>
        </w:rPr>
        <w:t>Governor</w:t>
      </w:r>
      <w:r w:rsidRPr="00596C76">
        <w:rPr>
          <w:color w:val="auto"/>
          <w:u w:val="single"/>
        </w:rPr>
        <w:t xml:space="preserve"> may reappoint the </w:t>
      </w:r>
      <w:r w:rsidR="007D3BC1" w:rsidRPr="00596C76">
        <w:rPr>
          <w:color w:val="auto"/>
          <w:u w:val="single"/>
        </w:rPr>
        <w:t>Inspector General</w:t>
      </w:r>
      <w:r w:rsidRPr="00596C76">
        <w:rPr>
          <w:color w:val="auto"/>
          <w:u w:val="single"/>
        </w:rPr>
        <w:t xml:space="preserve"> for an </w:t>
      </w:r>
      <w:r w:rsidRPr="00596C76">
        <w:rPr>
          <w:color w:val="auto"/>
          <w:u w:val="single"/>
        </w:rPr>
        <w:lastRenderedPageBreak/>
        <w:t xml:space="preserve">additional term. </w:t>
      </w:r>
    </w:p>
    <w:p w14:paraId="02C7EB8D" w14:textId="231BBDA2"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6B-4-3. Duties; criminal investigation; recommendations; annual report.</w:t>
      </w:r>
    </w:p>
    <w:p w14:paraId="4AA42F47"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17B69356" w14:textId="135492B6" w:rsidR="002963AB" w:rsidRPr="00596C76" w:rsidRDefault="002963AB" w:rsidP="002963AB">
      <w:pPr>
        <w:pStyle w:val="SectionBody"/>
        <w:rPr>
          <w:color w:val="auto"/>
          <w:u w:val="single"/>
        </w:rPr>
      </w:pPr>
      <w:r w:rsidRPr="00596C76">
        <w:rPr>
          <w:color w:val="auto"/>
          <w:u w:val="single"/>
        </w:rPr>
        <w:t xml:space="preserve">The </w:t>
      </w:r>
      <w:r w:rsidR="007D3BC1" w:rsidRPr="00596C76">
        <w:rPr>
          <w:color w:val="auto"/>
          <w:u w:val="single"/>
        </w:rPr>
        <w:t>Inspector General</w:t>
      </w:r>
      <w:r w:rsidRPr="00596C76">
        <w:rPr>
          <w:color w:val="auto"/>
          <w:u w:val="single"/>
        </w:rPr>
        <w:t xml:space="preserve"> shall:</w:t>
      </w:r>
    </w:p>
    <w:p w14:paraId="523EFADF" w14:textId="77777777" w:rsidR="002963AB" w:rsidRPr="00596C76" w:rsidRDefault="002963AB" w:rsidP="002963AB">
      <w:pPr>
        <w:pStyle w:val="SectionBody"/>
        <w:rPr>
          <w:color w:val="auto"/>
          <w:u w:val="single"/>
        </w:rPr>
      </w:pPr>
      <w:r w:rsidRPr="00596C76">
        <w:rPr>
          <w:color w:val="auto"/>
          <w:u w:val="single"/>
        </w:rPr>
        <w:t>(1) Initiate, supervise, and coordinate investigations.</w:t>
      </w:r>
    </w:p>
    <w:p w14:paraId="552B126E" w14:textId="77777777" w:rsidR="002963AB" w:rsidRPr="00596C76" w:rsidRDefault="002963AB" w:rsidP="002963AB">
      <w:pPr>
        <w:pStyle w:val="SectionBody"/>
        <w:rPr>
          <w:color w:val="auto"/>
          <w:u w:val="single"/>
        </w:rPr>
      </w:pPr>
      <w:r w:rsidRPr="00596C76">
        <w:rPr>
          <w:color w:val="auto"/>
          <w:u w:val="single"/>
        </w:rPr>
        <w:t>(2) Recommend policies and carry out other activities designed to deter, detect, and eradicate fraud, waste, abuse, mismanagement, and misconduct in state government.</w:t>
      </w:r>
    </w:p>
    <w:p w14:paraId="706EE27F" w14:textId="77777777" w:rsidR="002963AB" w:rsidRPr="00596C76" w:rsidRDefault="002963AB" w:rsidP="002963AB">
      <w:pPr>
        <w:pStyle w:val="SectionBody"/>
        <w:rPr>
          <w:color w:val="auto"/>
          <w:u w:val="single"/>
        </w:rPr>
      </w:pPr>
      <w:r w:rsidRPr="00596C76">
        <w:rPr>
          <w:color w:val="auto"/>
          <w:u w:val="single"/>
        </w:rPr>
        <w:t>(3) Receive complaints alleging the following:</w:t>
      </w:r>
    </w:p>
    <w:p w14:paraId="68F4087D" w14:textId="77777777" w:rsidR="002963AB" w:rsidRPr="00596C76" w:rsidRDefault="002963AB" w:rsidP="002963AB">
      <w:pPr>
        <w:pStyle w:val="SectionBody"/>
        <w:rPr>
          <w:color w:val="auto"/>
          <w:u w:val="single"/>
        </w:rPr>
      </w:pPr>
      <w:r w:rsidRPr="00596C76">
        <w:rPr>
          <w:color w:val="auto"/>
          <w:u w:val="single"/>
        </w:rPr>
        <w:t>(A) A violation of chapter 6B of this code.</w:t>
      </w:r>
    </w:p>
    <w:p w14:paraId="74F6820B" w14:textId="1C560EFA" w:rsidR="002963AB" w:rsidRPr="00596C76" w:rsidRDefault="002963AB" w:rsidP="002963AB">
      <w:pPr>
        <w:pStyle w:val="SectionBody"/>
        <w:rPr>
          <w:color w:val="auto"/>
          <w:u w:val="single"/>
        </w:rPr>
      </w:pPr>
      <w:r w:rsidRPr="00596C76">
        <w:rPr>
          <w:color w:val="auto"/>
          <w:u w:val="single"/>
        </w:rPr>
        <w:t xml:space="preserve">(B) A violation of </w:t>
      </w:r>
      <w:r w:rsidR="00A679AF" w:rsidRPr="00596C76">
        <w:rPr>
          <w:color w:val="auto"/>
          <w:u w:val="single"/>
        </w:rPr>
        <w:t>§</w:t>
      </w:r>
      <w:r w:rsidRPr="00596C76">
        <w:rPr>
          <w:color w:val="auto"/>
          <w:u w:val="single"/>
        </w:rPr>
        <w:t xml:space="preserve">61-5A-1 </w:t>
      </w:r>
      <w:r w:rsidR="00A679AF" w:rsidRPr="00596C76">
        <w:rPr>
          <w:i/>
          <w:color w:val="auto"/>
          <w:u w:val="single"/>
        </w:rPr>
        <w:t>et seq</w:t>
      </w:r>
      <w:r w:rsidRPr="00596C76">
        <w:rPr>
          <w:color w:val="auto"/>
          <w:u w:val="single"/>
        </w:rPr>
        <w:t>. of this code.</w:t>
      </w:r>
    </w:p>
    <w:p w14:paraId="2FE7C9A5" w14:textId="77777777" w:rsidR="002963AB" w:rsidRPr="00596C76" w:rsidRDefault="002963AB" w:rsidP="002963AB">
      <w:pPr>
        <w:pStyle w:val="SectionBody"/>
        <w:rPr>
          <w:color w:val="auto"/>
          <w:u w:val="single"/>
        </w:rPr>
      </w:pPr>
      <w:r w:rsidRPr="00596C76">
        <w:rPr>
          <w:color w:val="auto"/>
          <w:u w:val="single"/>
        </w:rPr>
        <w:t>(C) The conviction of a felony during the officer’s present term of office or any willful unlawful behavior by a public officer in the course of his or her performance of the duties of the public office.</w:t>
      </w:r>
    </w:p>
    <w:p w14:paraId="6A2F9D46" w14:textId="77777777" w:rsidR="002963AB" w:rsidRPr="00596C76" w:rsidRDefault="002963AB" w:rsidP="002963AB">
      <w:pPr>
        <w:pStyle w:val="SectionBody"/>
        <w:rPr>
          <w:color w:val="auto"/>
          <w:u w:val="single"/>
        </w:rPr>
      </w:pPr>
      <w:r w:rsidRPr="00596C76">
        <w:rPr>
          <w:color w:val="auto"/>
          <w:u w:val="single"/>
        </w:rPr>
        <w:t>(D) A violation of a statute or rule relating to the purchase of goods or services by a current or former employee, state officer, special state appointee, lobbyist, or person who has a business relationship with an agency.</w:t>
      </w:r>
    </w:p>
    <w:p w14:paraId="3FB17A92" w14:textId="75D7CCF8" w:rsidR="002963AB" w:rsidRPr="00596C76" w:rsidRDefault="002963AB" w:rsidP="002963AB">
      <w:pPr>
        <w:pStyle w:val="SectionBody"/>
        <w:rPr>
          <w:color w:val="auto"/>
          <w:u w:val="single"/>
        </w:rPr>
      </w:pPr>
      <w:r w:rsidRPr="00596C76">
        <w:rPr>
          <w:color w:val="auto"/>
          <w:u w:val="single"/>
        </w:rPr>
        <w:t xml:space="preserve">(4) If the </w:t>
      </w:r>
      <w:r w:rsidR="007D3BC1" w:rsidRPr="00596C76">
        <w:rPr>
          <w:color w:val="auto"/>
          <w:u w:val="single"/>
        </w:rPr>
        <w:t>Inspector General</w:t>
      </w:r>
      <w:r w:rsidRPr="00596C76">
        <w:rPr>
          <w:color w:val="auto"/>
          <w:u w:val="single"/>
        </w:rPr>
        <w:t xml:space="preserve"> has reasonable cause to believe that a crime has occurred or is occurring, report the suspected crime to:</w:t>
      </w:r>
    </w:p>
    <w:p w14:paraId="16B7FB59" w14:textId="3FB48FF5" w:rsidR="002963AB" w:rsidRPr="00596C76" w:rsidRDefault="002963AB" w:rsidP="002963AB">
      <w:pPr>
        <w:pStyle w:val="SectionBody"/>
        <w:rPr>
          <w:color w:val="auto"/>
          <w:u w:val="single"/>
        </w:rPr>
      </w:pPr>
      <w:r w:rsidRPr="00596C76">
        <w:rPr>
          <w:color w:val="auto"/>
          <w:u w:val="single"/>
        </w:rPr>
        <w:t xml:space="preserve">(A) The </w:t>
      </w:r>
      <w:r w:rsidR="00A679AF" w:rsidRPr="00596C76">
        <w:rPr>
          <w:color w:val="auto"/>
          <w:u w:val="single"/>
        </w:rPr>
        <w:t>Governor</w:t>
      </w:r>
      <w:r w:rsidRPr="00596C76">
        <w:rPr>
          <w:color w:val="auto"/>
          <w:u w:val="single"/>
        </w:rPr>
        <w:t>; and</w:t>
      </w:r>
    </w:p>
    <w:p w14:paraId="2B3243AD" w14:textId="63475C54" w:rsidR="002963AB" w:rsidRPr="00596C76" w:rsidRDefault="002963AB" w:rsidP="002963AB">
      <w:pPr>
        <w:pStyle w:val="SectionBody"/>
        <w:rPr>
          <w:color w:val="auto"/>
          <w:u w:val="single"/>
        </w:rPr>
      </w:pPr>
      <w:r w:rsidRPr="00596C76">
        <w:rPr>
          <w:color w:val="auto"/>
          <w:u w:val="single"/>
        </w:rPr>
        <w:t>(B) Appropriate state or federal law</w:t>
      </w:r>
      <w:r w:rsidR="009E136B" w:rsidRPr="00596C76">
        <w:rPr>
          <w:color w:val="auto"/>
          <w:u w:val="single"/>
        </w:rPr>
        <w:t>-</w:t>
      </w:r>
      <w:r w:rsidRPr="00596C76">
        <w:rPr>
          <w:color w:val="auto"/>
          <w:u w:val="single"/>
        </w:rPr>
        <w:t>enforcement agencies and prosecuting authorities having jurisdiction over the matter.</w:t>
      </w:r>
    </w:p>
    <w:p w14:paraId="425AFC1E" w14:textId="6A73FC42" w:rsidR="002963AB" w:rsidRPr="00596C76" w:rsidRDefault="002963AB" w:rsidP="002963AB">
      <w:pPr>
        <w:pStyle w:val="SectionBody"/>
        <w:rPr>
          <w:color w:val="auto"/>
          <w:u w:val="single"/>
        </w:rPr>
      </w:pPr>
      <w:r w:rsidRPr="00596C76">
        <w:rPr>
          <w:color w:val="auto"/>
          <w:u w:val="single"/>
        </w:rPr>
        <w:t xml:space="preserve">(5) Propose rules for legislative approval pursuant to </w:t>
      </w:r>
      <w:r w:rsidR="00A679AF" w:rsidRPr="00596C76">
        <w:rPr>
          <w:color w:val="auto"/>
          <w:u w:val="single"/>
        </w:rPr>
        <w:t>§</w:t>
      </w:r>
      <w:r w:rsidRPr="00596C76">
        <w:rPr>
          <w:color w:val="auto"/>
          <w:u w:val="single"/>
        </w:rPr>
        <w:t xml:space="preserve">29A-3-1 </w:t>
      </w:r>
      <w:r w:rsidR="00A679AF" w:rsidRPr="00596C76">
        <w:rPr>
          <w:i/>
          <w:color w:val="auto"/>
          <w:u w:val="single"/>
        </w:rPr>
        <w:t>et seq</w:t>
      </w:r>
      <w:r w:rsidRPr="00596C76">
        <w:rPr>
          <w:color w:val="auto"/>
          <w:u w:val="single"/>
        </w:rPr>
        <w:t xml:space="preserve">. of this code to implement the provisions of this article. </w:t>
      </w:r>
    </w:p>
    <w:p w14:paraId="3786F48C" w14:textId="77777777" w:rsidR="002963AB" w:rsidRPr="00596C76" w:rsidRDefault="002963AB" w:rsidP="002963AB">
      <w:pPr>
        <w:pStyle w:val="SectionBody"/>
        <w:rPr>
          <w:color w:val="auto"/>
          <w:u w:val="single"/>
        </w:rPr>
      </w:pPr>
      <w:r w:rsidRPr="00596C76">
        <w:rPr>
          <w:color w:val="auto"/>
          <w:u w:val="single"/>
        </w:rPr>
        <w:t>(6) Ensure that the following persons are properly trained in the code of ethics.</w:t>
      </w:r>
    </w:p>
    <w:p w14:paraId="4F607D0B" w14:textId="77777777" w:rsidR="002963AB" w:rsidRPr="00596C76" w:rsidRDefault="002963AB" w:rsidP="002963AB">
      <w:pPr>
        <w:pStyle w:val="SectionBody"/>
        <w:rPr>
          <w:color w:val="auto"/>
          <w:u w:val="single"/>
        </w:rPr>
      </w:pPr>
      <w:r w:rsidRPr="00596C76">
        <w:rPr>
          <w:color w:val="auto"/>
          <w:u w:val="single"/>
        </w:rPr>
        <w:t>(A) Employees;</w:t>
      </w:r>
    </w:p>
    <w:p w14:paraId="43A9F533" w14:textId="77777777" w:rsidR="002963AB" w:rsidRPr="00596C76" w:rsidRDefault="002963AB" w:rsidP="002963AB">
      <w:pPr>
        <w:pStyle w:val="SectionBody"/>
        <w:rPr>
          <w:color w:val="auto"/>
          <w:u w:val="single"/>
        </w:rPr>
      </w:pPr>
      <w:r w:rsidRPr="00596C76">
        <w:rPr>
          <w:color w:val="auto"/>
          <w:u w:val="single"/>
        </w:rPr>
        <w:t>(B) State officers;</w:t>
      </w:r>
    </w:p>
    <w:p w14:paraId="6A307613" w14:textId="77777777" w:rsidR="002963AB" w:rsidRPr="00596C76" w:rsidRDefault="002963AB" w:rsidP="002963AB">
      <w:pPr>
        <w:pStyle w:val="SectionBody"/>
        <w:rPr>
          <w:color w:val="auto"/>
          <w:u w:val="single"/>
        </w:rPr>
      </w:pPr>
      <w:r w:rsidRPr="00596C76">
        <w:rPr>
          <w:color w:val="auto"/>
          <w:u w:val="single"/>
        </w:rPr>
        <w:t>(C) Special state appointees; and</w:t>
      </w:r>
    </w:p>
    <w:p w14:paraId="602E9ADB" w14:textId="448AA40F" w:rsidR="002963AB" w:rsidRPr="00596C76" w:rsidRDefault="002963AB" w:rsidP="002963AB">
      <w:pPr>
        <w:pStyle w:val="SectionBody"/>
        <w:rPr>
          <w:color w:val="auto"/>
          <w:u w:val="single"/>
        </w:rPr>
      </w:pPr>
      <w:r w:rsidRPr="00596C76">
        <w:rPr>
          <w:color w:val="auto"/>
          <w:u w:val="single"/>
        </w:rPr>
        <w:lastRenderedPageBreak/>
        <w:t>(D) Person</w:t>
      </w:r>
      <w:r w:rsidR="00C100E5" w:rsidRPr="00596C76">
        <w:rPr>
          <w:color w:val="auto"/>
          <w:u w:val="single"/>
        </w:rPr>
        <w:t>s</w:t>
      </w:r>
      <w:r w:rsidRPr="00596C76">
        <w:rPr>
          <w:color w:val="auto"/>
          <w:u w:val="single"/>
        </w:rPr>
        <w:t xml:space="preserve"> who have a business relationship with an agency;</w:t>
      </w:r>
    </w:p>
    <w:p w14:paraId="76F7A93C" w14:textId="461F2D70" w:rsidR="002963AB" w:rsidRPr="00596C76" w:rsidRDefault="002963AB" w:rsidP="002963AB">
      <w:pPr>
        <w:pStyle w:val="SectionBody"/>
        <w:rPr>
          <w:color w:val="auto"/>
          <w:u w:val="single"/>
        </w:rPr>
      </w:pPr>
      <w:r w:rsidRPr="00596C76">
        <w:rPr>
          <w:color w:val="auto"/>
          <w:u w:val="single"/>
        </w:rPr>
        <w:t>(7) Provide advice to a state agency on developing, implementing, and enforcing policies and procedures to prevent or reduce the risk of fraudulent or wrongful acts within the agency.</w:t>
      </w:r>
    </w:p>
    <w:p w14:paraId="16244F4C" w14:textId="5CBD31EE" w:rsidR="002963AB" w:rsidRPr="00596C76" w:rsidRDefault="002963AB" w:rsidP="002963AB">
      <w:pPr>
        <w:pStyle w:val="SectionBody"/>
        <w:rPr>
          <w:color w:val="auto"/>
          <w:u w:val="single"/>
        </w:rPr>
      </w:pPr>
      <w:r w:rsidRPr="00596C76">
        <w:rPr>
          <w:color w:val="auto"/>
          <w:u w:val="single"/>
        </w:rPr>
        <w:t xml:space="preserve">(8) Recommend legislation to the </w:t>
      </w:r>
      <w:r w:rsidR="00A679AF" w:rsidRPr="00596C76">
        <w:rPr>
          <w:color w:val="auto"/>
          <w:u w:val="single"/>
        </w:rPr>
        <w:t>Governor</w:t>
      </w:r>
      <w:r w:rsidRPr="00596C76">
        <w:rPr>
          <w:color w:val="auto"/>
          <w:u w:val="single"/>
        </w:rPr>
        <w:t xml:space="preserve"> and the </w:t>
      </w:r>
      <w:r w:rsidR="00A679AF" w:rsidRPr="00596C76">
        <w:rPr>
          <w:color w:val="auto"/>
          <w:u w:val="single"/>
        </w:rPr>
        <w:t>Legislature</w:t>
      </w:r>
      <w:r w:rsidRPr="00596C76">
        <w:rPr>
          <w:color w:val="auto"/>
          <w:u w:val="single"/>
        </w:rPr>
        <w:t xml:space="preserve"> to strengthen public integrity laws, including the code of ethics for state officers, employees, special state appointees, and persons who have a business relationship with an agency, including whether additional specific state officers, employees, or special state appointees should be required to file a financial disclosure statement under </w:t>
      </w:r>
      <w:r w:rsidR="00A679AF" w:rsidRPr="00596C76">
        <w:rPr>
          <w:color w:val="auto"/>
          <w:u w:val="single"/>
        </w:rPr>
        <w:t>§</w:t>
      </w:r>
      <w:r w:rsidRPr="00596C76">
        <w:rPr>
          <w:color w:val="auto"/>
          <w:u w:val="single"/>
        </w:rPr>
        <w:t>6B-2-6 of this code.</w:t>
      </w:r>
    </w:p>
    <w:p w14:paraId="0A02CAB0" w14:textId="260D1CAA" w:rsidR="002963AB" w:rsidRPr="00596C76" w:rsidRDefault="002963AB" w:rsidP="002963AB">
      <w:pPr>
        <w:pStyle w:val="SectionBody"/>
        <w:rPr>
          <w:color w:val="auto"/>
          <w:u w:val="single"/>
        </w:rPr>
      </w:pPr>
      <w:r w:rsidRPr="00596C76">
        <w:rPr>
          <w:color w:val="auto"/>
          <w:u w:val="single"/>
        </w:rPr>
        <w:t xml:space="preserve">(9) Annually submit a report to the </w:t>
      </w:r>
      <w:r w:rsidR="00A679AF" w:rsidRPr="00596C76">
        <w:rPr>
          <w:color w:val="auto"/>
          <w:u w:val="single"/>
        </w:rPr>
        <w:t>Legislature</w:t>
      </w:r>
      <w:r w:rsidRPr="00596C76">
        <w:rPr>
          <w:color w:val="auto"/>
          <w:u w:val="single"/>
        </w:rPr>
        <w:t xml:space="preserve"> detailing the </w:t>
      </w:r>
      <w:r w:rsidR="007D3BC1" w:rsidRPr="00596C76">
        <w:rPr>
          <w:color w:val="auto"/>
          <w:u w:val="single"/>
        </w:rPr>
        <w:t>Inspector General</w:t>
      </w:r>
      <w:r w:rsidR="00B84CD6" w:rsidRPr="00596C76">
        <w:rPr>
          <w:color w:val="auto"/>
          <w:u w:val="single"/>
        </w:rPr>
        <w:t>’</w:t>
      </w:r>
      <w:r w:rsidRPr="00596C76">
        <w:rPr>
          <w:color w:val="auto"/>
          <w:u w:val="single"/>
        </w:rPr>
        <w:t xml:space="preserve">s activities. </w:t>
      </w:r>
    </w:p>
    <w:p w14:paraId="28267EA2" w14:textId="77777777" w:rsidR="002963AB" w:rsidRPr="00596C76" w:rsidRDefault="002963AB" w:rsidP="002963AB">
      <w:pPr>
        <w:pStyle w:val="SectionBody"/>
        <w:rPr>
          <w:color w:val="auto"/>
          <w:u w:val="single"/>
        </w:rPr>
      </w:pPr>
      <w:r w:rsidRPr="00596C76">
        <w:rPr>
          <w:color w:val="auto"/>
          <w:u w:val="single"/>
        </w:rPr>
        <w:t>(10) Prescribe and provide forms for statements required to be filed under this article.</w:t>
      </w:r>
    </w:p>
    <w:p w14:paraId="67D4C545" w14:textId="77777777" w:rsidR="002963AB" w:rsidRPr="00596C76" w:rsidRDefault="002963AB" w:rsidP="002963AB">
      <w:pPr>
        <w:pStyle w:val="SectionBody"/>
        <w:rPr>
          <w:color w:val="auto"/>
          <w:u w:val="single"/>
        </w:rPr>
      </w:pPr>
      <w:r w:rsidRPr="00596C76">
        <w:rPr>
          <w:color w:val="auto"/>
          <w:u w:val="single"/>
        </w:rPr>
        <w:t>(11) Accept and file information that:</w:t>
      </w:r>
    </w:p>
    <w:p w14:paraId="68A0DFA6" w14:textId="77777777" w:rsidR="002963AB" w:rsidRPr="00596C76" w:rsidRDefault="002963AB" w:rsidP="002963AB">
      <w:pPr>
        <w:pStyle w:val="SectionBody"/>
        <w:rPr>
          <w:color w:val="auto"/>
          <w:u w:val="single"/>
        </w:rPr>
      </w:pPr>
      <w:r w:rsidRPr="00596C76">
        <w:rPr>
          <w:color w:val="auto"/>
          <w:u w:val="single"/>
        </w:rPr>
        <w:t>(A) Is voluntarily supplied; and</w:t>
      </w:r>
    </w:p>
    <w:p w14:paraId="7EB0DF9B" w14:textId="77777777" w:rsidR="002963AB" w:rsidRPr="00596C76" w:rsidRDefault="002963AB" w:rsidP="002963AB">
      <w:pPr>
        <w:pStyle w:val="SectionBody"/>
        <w:rPr>
          <w:color w:val="auto"/>
          <w:u w:val="single"/>
        </w:rPr>
      </w:pPr>
      <w:r w:rsidRPr="00596C76">
        <w:rPr>
          <w:color w:val="auto"/>
          <w:u w:val="single"/>
        </w:rPr>
        <w:t>(B) Exceeds the requirements of this article.</w:t>
      </w:r>
    </w:p>
    <w:p w14:paraId="627F4A9F" w14:textId="77777777" w:rsidR="002963AB" w:rsidRPr="00596C76" w:rsidRDefault="002963AB" w:rsidP="002963AB">
      <w:pPr>
        <w:pStyle w:val="SectionBody"/>
        <w:rPr>
          <w:color w:val="auto"/>
          <w:u w:val="single"/>
        </w:rPr>
      </w:pPr>
      <w:r w:rsidRPr="00596C76">
        <w:rPr>
          <w:color w:val="auto"/>
          <w:u w:val="single"/>
        </w:rPr>
        <w:t>(12) Inspect financial disclosure forms.</w:t>
      </w:r>
    </w:p>
    <w:p w14:paraId="485EA5C8" w14:textId="3C936701" w:rsidR="002963AB" w:rsidRPr="00596C76" w:rsidRDefault="002963AB" w:rsidP="002963AB">
      <w:pPr>
        <w:pStyle w:val="SectionBody"/>
        <w:rPr>
          <w:color w:val="auto"/>
          <w:u w:val="single"/>
        </w:rPr>
      </w:pPr>
      <w:r w:rsidRPr="00596C76">
        <w:rPr>
          <w:color w:val="auto"/>
          <w:u w:val="single"/>
        </w:rPr>
        <w:t xml:space="preserve">(13) Notify persons who fail to file forms required under </w:t>
      </w:r>
      <w:r w:rsidR="00A679AF" w:rsidRPr="00596C76">
        <w:rPr>
          <w:color w:val="auto"/>
          <w:u w:val="single"/>
        </w:rPr>
        <w:t>§</w:t>
      </w:r>
      <w:r w:rsidRPr="00596C76">
        <w:rPr>
          <w:color w:val="auto"/>
          <w:u w:val="single"/>
        </w:rPr>
        <w:t xml:space="preserve">6B-2-1 </w:t>
      </w:r>
      <w:r w:rsidR="00A679AF" w:rsidRPr="00596C76">
        <w:rPr>
          <w:i/>
          <w:color w:val="auto"/>
          <w:u w:val="single"/>
        </w:rPr>
        <w:t>et seq</w:t>
      </w:r>
      <w:r w:rsidRPr="00596C76">
        <w:rPr>
          <w:color w:val="auto"/>
          <w:u w:val="single"/>
        </w:rPr>
        <w:t>. of this code or this article.</w:t>
      </w:r>
    </w:p>
    <w:p w14:paraId="720AB255" w14:textId="77777777" w:rsidR="002963AB" w:rsidRPr="00596C76" w:rsidRDefault="002963AB" w:rsidP="002963AB">
      <w:pPr>
        <w:pStyle w:val="SectionBody"/>
        <w:rPr>
          <w:color w:val="auto"/>
          <w:u w:val="single"/>
        </w:rPr>
      </w:pPr>
      <w:r w:rsidRPr="00596C76">
        <w:rPr>
          <w:color w:val="auto"/>
          <w:u w:val="single"/>
        </w:rPr>
        <w:t>(14) Prepare interpretive and educational materials and programs.</w:t>
      </w:r>
    </w:p>
    <w:p w14:paraId="1F686E6D" w14:textId="256A7CA1"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6B-4-4. Powers; subpoena and contempt; reports; serving as special prosecuting attorney; civil and criminal actions.</w:t>
      </w:r>
    </w:p>
    <w:p w14:paraId="046115B5"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1B8A6685" w14:textId="716AC1C5" w:rsidR="002963AB" w:rsidRPr="00596C76" w:rsidRDefault="002963AB" w:rsidP="002963AB">
      <w:pPr>
        <w:pStyle w:val="SectionBody"/>
        <w:rPr>
          <w:color w:val="auto"/>
          <w:u w:val="single"/>
        </w:rPr>
      </w:pPr>
      <w:r w:rsidRPr="00596C76">
        <w:rPr>
          <w:color w:val="auto"/>
          <w:u w:val="single"/>
        </w:rPr>
        <w:t xml:space="preserve">To carry out the duties described in </w:t>
      </w:r>
      <w:r w:rsidR="00A679AF" w:rsidRPr="00596C76">
        <w:rPr>
          <w:color w:val="auto"/>
          <w:u w:val="single"/>
        </w:rPr>
        <w:t>§</w:t>
      </w:r>
      <w:r w:rsidRPr="00596C76">
        <w:rPr>
          <w:color w:val="auto"/>
          <w:u w:val="single"/>
        </w:rPr>
        <w:t xml:space="preserve">6B-4-3 of this code, the </w:t>
      </w:r>
      <w:r w:rsidR="007D3BC1" w:rsidRPr="00596C76">
        <w:rPr>
          <w:color w:val="auto"/>
          <w:u w:val="single"/>
        </w:rPr>
        <w:t>Inspector General</w:t>
      </w:r>
      <w:r w:rsidRPr="00596C76">
        <w:rPr>
          <w:color w:val="auto"/>
          <w:u w:val="single"/>
        </w:rPr>
        <w:t xml:space="preserve"> has the following powers:</w:t>
      </w:r>
    </w:p>
    <w:p w14:paraId="278BC4C6" w14:textId="76595392" w:rsidR="002963AB" w:rsidRPr="00596C76" w:rsidRDefault="002963AB" w:rsidP="002963AB">
      <w:pPr>
        <w:pStyle w:val="SectionBody"/>
        <w:rPr>
          <w:color w:val="auto"/>
          <w:u w:val="single"/>
        </w:rPr>
      </w:pPr>
      <w:r w:rsidRPr="00596C76">
        <w:rPr>
          <w:color w:val="auto"/>
          <w:u w:val="single"/>
        </w:rPr>
        <w:t xml:space="preserve">(1) As part of an investigation, the </w:t>
      </w:r>
      <w:r w:rsidR="007D3BC1" w:rsidRPr="00596C76">
        <w:rPr>
          <w:color w:val="auto"/>
          <w:u w:val="single"/>
        </w:rPr>
        <w:t>Inspector General</w:t>
      </w:r>
      <w:r w:rsidRPr="00596C76">
        <w:rPr>
          <w:color w:val="auto"/>
          <w:u w:val="single"/>
        </w:rPr>
        <w:t xml:space="preserve"> may:</w:t>
      </w:r>
    </w:p>
    <w:p w14:paraId="3808AC35" w14:textId="77777777" w:rsidR="002963AB" w:rsidRPr="00596C76" w:rsidRDefault="002963AB" w:rsidP="002963AB">
      <w:pPr>
        <w:pStyle w:val="SectionBody"/>
        <w:rPr>
          <w:color w:val="auto"/>
          <w:u w:val="single"/>
        </w:rPr>
      </w:pPr>
      <w:r w:rsidRPr="00596C76">
        <w:rPr>
          <w:color w:val="auto"/>
          <w:u w:val="single"/>
        </w:rPr>
        <w:t>(A) Administer oaths;</w:t>
      </w:r>
    </w:p>
    <w:p w14:paraId="3FC343A6" w14:textId="77777777" w:rsidR="002963AB" w:rsidRPr="00596C76" w:rsidRDefault="002963AB" w:rsidP="002963AB">
      <w:pPr>
        <w:pStyle w:val="SectionBody"/>
        <w:rPr>
          <w:color w:val="auto"/>
          <w:u w:val="single"/>
        </w:rPr>
      </w:pPr>
      <w:r w:rsidRPr="00596C76">
        <w:rPr>
          <w:color w:val="auto"/>
          <w:u w:val="single"/>
        </w:rPr>
        <w:t>(B) Examine witnesses under oath;</w:t>
      </w:r>
    </w:p>
    <w:p w14:paraId="4106FB57" w14:textId="77777777" w:rsidR="002963AB" w:rsidRPr="00596C76" w:rsidRDefault="002963AB" w:rsidP="002963AB">
      <w:pPr>
        <w:pStyle w:val="SectionBody"/>
        <w:rPr>
          <w:color w:val="auto"/>
          <w:u w:val="single"/>
        </w:rPr>
      </w:pPr>
      <w:r w:rsidRPr="00596C76">
        <w:rPr>
          <w:color w:val="auto"/>
          <w:u w:val="single"/>
        </w:rPr>
        <w:t>(C) Issue subpoenas and subpoenas duces tecum; and</w:t>
      </w:r>
    </w:p>
    <w:p w14:paraId="43E50FBF" w14:textId="77777777" w:rsidR="002963AB" w:rsidRPr="00596C76" w:rsidRDefault="002963AB" w:rsidP="002963AB">
      <w:pPr>
        <w:pStyle w:val="SectionBody"/>
        <w:rPr>
          <w:color w:val="auto"/>
          <w:u w:val="single"/>
        </w:rPr>
      </w:pPr>
      <w:r w:rsidRPr="00596C76">
        <w:rPr>
          <w:color w:val="auto"/>
          <w:u w:val="single"/>
        </w:rPr>
        <w:t xml:space="preserve">(D) Examine the records, reports, audits, reviews, papers, books, recommendations, </w:t>
      </w:r>
      <w:r w:rsidRPr="00596C76">
        <w:rPr>
          <w:color w:val="auto"/>
          <w:u w:val="single"/>
        </w:rPr>
        <w:lastRenderedPageBreak/>
        <w:t>contracts, correspondence, or any other documents maintained by an agency.</w:t>
      </w:r>
    </w:p>
    <w:p w14:paraId="4599F5BE" w14:textId="397A14BB" w:rsidR="002963AB" w:rsidRPr="00596C76" w:rsidRDefault="002963AB" w:rsidP="002963AB">
      <w:pPr>
        <w:pStyle w:val="SectionBody"/>
        <w:rPr>
          <w:color w:val="auto"/>
          <w:u w:val="single"/>
        </w:rPr>
      </w:pPr>
      <w:r w:rsidRPr="00596C76">
        <w:rPr>
          <w:color w:val="auto"/>
          <w:u w:val="single"/>
        </w:rPr>
        <w:t xml:space="preserve">(2) The </w:t>
      </w:r>
      <w:r w:rsidR="007D3BC1" w:rsidRPr="00596C76">
        <w:rPr>
          <w:color w:val="auto"/>
          <w:u w:val="single"/>
        </w:rPr>
        <w:t>Inspector General</w:t>
      </w:r>
      <w:r w:rsidRPr="00596C76">
        <w:rPr>
          <w:color w:val="auto"/>
          <w:u w:val="single"/>
        </w:rPr>
        <w:t xml:space="preserve"> may apply to a circuit court for an order holding an individual in contempt of court if the individual refuses to give sworn testimony under a subpoena issued by the </w:t>
      </w:r>
      <w:r w:rsidR="007D3BC1" w:rsidRPr="00596C76">
        <w:rPr>
          <w:color w:val="auto"/>
          <w:u w:val="single"/>
        </w:rPr>
        <w:t>Inspector General</w:t>
      </w:r>
      <w:r w:rsidRPr="00596C76">
        <w:rPr>
          <w:color w:val="auto"/>
          <w:u w:val="single"/>
        </w:rPr>
        <w:t xml:space="preserve"> or otherwise disobeys a subpoena or subpoena duces tecum issued by the </w:t>
      </w:r>
      <w:r w:rsidR="007D3BC1" w:rsidRPr="00596C76">
        <w:rPr>
          <w:color w:val="auto"/>
          <w:u w:val="single"/>
        </w:rPr>
        <w:t>Inspector General</w:t>
      </w:r>
      <w:r w:rsidRPr="00596C76">
        <w:rPr>
          <w:color w:val="auto"/>
          <w:u w:val="single"/>
        </w:rPr>
        <w:t>.</w:t>
      </w:r>
    </w:p>
    <w:p w14:paraId="3E754E51" w14:textId="768BAD36" w:rsidR="002963AB" w:rsidRPr="00596C76" w:rsidRDefault="002963AB" w:rsidP="002963AB">
      <w:pPr>
        <w:pStyle w:val="SectionBody"/>
        <w:rPr>
          <w:color w:val="auto"/>
          <w:u w:val="single"/>
        </w:rPr>
      </w:pPr>
      <w:r w:rsidRPr="00596C76">
        <w:rPr>
          <w:color w:val="auto"/>
          <w:u w:val="single"/>
        </w:rPr>
        <w:t xml:space="preserve">(3) The </w:t>
      </w:r>
      <w:r w:rsidR="007D3BC1" w:rsidRPr="00596C76">
        <w:rPr>
          <w:color w:val="auto"/>
          <w:u w:val="single"/>
        </w:rPr>
        <w:t>Inspector General</w:t>
      </w:r>
      <w:r w:rsidRPr="00596C76">
        <w:rPr>
          <w:color w:val="auto"/>
          <w:u w:val="single"/>
        </w:rPr>
        <w:t xml:space="preserve"> shall prepare a report summarizing the results of every investigation. The report is confidential in accordance with </w:t>
      </w:r>
      <w:r w:rsidR="00A679AF" w:rsidRPr="00596C76">
        <w:rPr>
          <w:color w:val="auto"/>
          <w:u w:val="single"/>
        </w:rPr>
        <w:t>§</w:t>
      </w:r>
      <w:r w:rsidRPr="00596C76">
        <w:rPr>
          <w:color w:val="auto"/>
          <w:u w:val="single"/>
        </w:rPr>
        <w:t xml:space="preserve">6B-4-8 of this code and is not subject to disclosure pursuant to </w:t>
      </w:r>
      <w:r w:rsidR="00A679AF" w:rsidRPr="00596C76">
        <w:rPr>
          <w:color w:val="auto"/>
          <w:u w:val="single"/>
        </w:rPr>
        <w:t>§</w:t>
      </w:r>
      <w:r w:rsidRPr="00596C76">
        <w:rPr>
          <w:color w:val="auto"/>
          <w:u w:val="single"/>
        </w:rPr>
        <w:t xml:space="preserve">29B-1-1 </w:t>
      </w:r>
      <w:r w:rsidR="00A679AF" w:rsidRPr="00596C76">
        <w:rPr>
          <w:i/>
          <w:color w:val="auto"/>
          <w:u w:val="single"/>
        </w:rPr>
        <w:t>et seq</w:t>
      </w:r>
      <w:r w:rsidRPr="00596C76">
        <w:rPr>
          <w:color w:val="auto"/>
          <w:u w:val="single"/>
        </w:rPr>
        <w:t>. of this code.</w:t>
      </w:r>
    </w:p>
    <w:p w14:paraId="354A6087" w14:textId="7ADDB1A9" w:rsidR="002963AB" w:rsidRPr="00596C76" w:rsidRDefault="002963AB" w:rsidP="002963AB">
      <w:pPr>
        <w:pStyle w:val="SectionBody"/>
        <w:rPr>
          <w:color w:val="auto"/>
          <w:u w:val="single"/>
        </w:rPr>
      </w:pPr>
      <w:r w:rsidRPr="00596C76">
        <w:rPr>
          <w:color w:val="auto"/>
          <w:u w:val="single"/>
        </w:rPr>
        <w:t xml:space="preserve">(4) If the </w:t>
      </w:r>
      <w:r w:rsidR="00A679AF" w:rsidRPr="00596C76">
        <w:rPr>
          <w:color w:val="auto"/>
          <w:u w:val="single"/>
        </w:rPr>
        <w:t>Attorney General</w:t>
      </w:r>
      <w:r w:rsidRPr="00596C76">
        <w:rPr>
          <w:color w:val="auto"/>
          <w:u w:val="single"/>
        </w:rPr>
        <w:t xml:space="preserve"> has elected not to file a civil action for the recovery of funds misappropriated, diverted, missing, or unlawfully gained, the </w:t>
      </w:r>
      <w:r w:rsidR="007D3BC1" w:rsidRPr="00596C76">
        <w:rPr>
          <w:color w:val="auto"/>
          <w:u w:val="single"/>
        </w:rPr>
        <w:t>Inspector General</w:t>
      </w:r>
      <w:r w:rsidRPr="00596C76">
        <w:rPr>
          <w:color w:val="auto"/>
          <w:u w:val="single"/>
        </w:rPr>
        <w:t xml:space="preserve"> may file a civil action for the recovery of the funds in accordance with </w:t>
      </w:r>
      <w:r w:rsidR="00A679AF" w:rsidRPr="00596C76">
        <w:rPr>
          <w:color w:val="auto"/>
          <w:u w:val="single"/>
        </w:rPr>
        <w:t>§</w:t>
      </w:r>
      <w:r w:rsidRPr="00596C76">
        <w:rPr>
          <w:color w:val="auto"/>
          <w:u w:val="single"/>
        </w:rPr>
        <w:t>6B-4-6 of this code.</w:t>
      </w:r>
    </w:p>
    <w:p w14:paraId="0165F27D" w14:textId="06BFA6B6" w:rsidR="002963AB" w:rsidRPr="00596C76" w:rsidRDefault="002963AB" w:rsidP="002963AB">
      <w:pPr>
        <w:pStyle w:val="SectionBody"/>
        <w:rPr>
          <w:color w:val="auto"/>
          <w:u w:val="single"/>
        </w:rPr>
      </w:pPr>
      <w:r w:rsidRPr="00596C76">
        <w:rPr>
          <w:color w:val="auto"/>
          <w:u w:val="single"/>
        </w:rPr>
        <w:t xml:space="preserve">(5) The </w:t>
      </w:r>
      <w:r w:rsidR="007D3BC1" w:rsidRPr="00596C76">
        <w:rPr>
          <w:color w:val="auto"/>
          <w:u w:val="single"/>
        </w:rPr>
        <w:t>Inspector General</w:t>
      </w:r>
      <w:r w:rsidRPr="00596C76">
        <w:rPr>
          <w:color w:val="auto"/>
          <w:u w:val="single"/>
        </w:rPr>
        <w:t xml:space="preserve"> may prosecute a criminal matter as a special prosecuting attorney or special deputy prosecuting attorney in accordance with </w:t>
      </w:r>
      <w:r w:rsidR="00A679AF" w:rsidRPr="00596C76">
        <w:rPr>
          <w:color w:val="auto"/>
          <w:u w:val="single"/>
        </w:rPr>
        <w:t>§</w:t>
      </w:r>
      <w:r w:rsidRPr="00596C76">
        <w:rPr>
          <w:color w:val="auto"/>
          <w:u w:val="single"/>
        </w:rPr>
        <w:t>6B-4-7 of this code.</w:t>
      </w:r>
    </w:p>
    <w:p w14:paraId="3F1457EA" w14:textId="0A02B6C7"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6B-4-5. Code of ethics; use of state property for political purpose; filing ethics complaint.</w:t>
      </w:r>
    </w:p>
    <w:p w14:paraId="0A7D6FD3"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093798FE" w14:textId="421CF3BB" w:rsidR="002963AB" w:rsidRPr="00596C76" w:rsidRDefault="002963AB" w:rsidP="002963AB">
      <w:pPr>
        <w:pStyle w:val="SectionBody"/>
        <w:rPr>
          <w:color w:val="auto"/>
          <w:u w:val="single"/>
        </w:rPr>
      </w:pPr>
      <w:r w:rsidRPr="00596C76">
        <w:rPr>
          <w:color w:val="auto"/>
          <w:u w:val="single"/>
        </w:rPr>
        <w:t xml:space="preserve">(a) The </w:t>
      </w:r>
      <w:r w:rsidR="007D3BC1" w:rsidRPr="00596C76">
        <w:rPr>
          <w:color w:val="auto"/>
          <w:u w:val="single"/>
        </w:rPr>
        <w:t>Inspector General</w:t>
      </w:r>
      <w:r w:rsidRPr="00596C76">
        <w:rPr>
          <w:color w:val="auto"/>
          <w:u w:val="single"/>
        </w:rPr>
        <w:t xml:space="preserve"> shall propose rules for legislative approval pursuant to </w:t>
      </w:r>
      <w:r w:rsidR="00A679AF" w:rsidRPr="00596C76">
        <w:rPr>
          <w:color w:val="auto"/>
          <w:u w:val="single"/>
        </w:rPr>
        <w:t>§</w:t>
      </w:r>
      <w:r w:rsidRPr="00596C76">
        <w:rPr>
          <w:color w:val="auto"/>
          <w:u w:val="single"/>
        </w:rPr>
        <w:t xml:space="preserve">29A-3-1 </w:t>
      </w:r>
      <w:r w:rsidR="00A679AF" w:rsidRPr="00596C76">
        <w:rPr>
          <w:i/>
          <w:color w:val="auto"/>
          <w:u w:val="single"/>
        </w:rPr>
        <w:t>et seq</w:t>
      </w:r>
      <w:r w:rsidRPr="00596C76">
        <w:rPr>
          <w:color w:val="auto"/>
          <w:u w:val="single"/>
        </w:rPr>
        <w:t>. of this code, establishing a code of ethics for the conduct of state business. The code of ethics must be consistent with state law.</w:t>
      </w:r>
    </w:p>
    <w:p w14:paraId="34F5099D" w14:textId="031780C6" w:rsidR="002963AB" w:rsidRPr="00596C76" w:rsidRDefault="002963AB" w:rsidP="002963AB">
      <w:pPr>
        <w:pStyle w:val="SectionBody"/>
        <w:rPr>
          <w:color w:val="auto"/>
          <w:u w:val="single"/>
        </w:rPr>
      </w:pPr>
      <w:r w:rsidRPr="00596C76">
        <w:rPr>
          <w:color w:val="auto"/>
          <w:u w:val="single"/>
        </w:rPr>
        <w:t>(b) The code of ethics must, except as provided in subsection (c)</w:t>
      </w:r>
      <w:r w:rsidR="004D4946" w:rsidRPr="00596C76">
        <w:rPr>
          <w:color w:val="auto"/>
          <w:u w:val="single"/>
        </w:rPr>
        <w:t xml:space="preserve"> of this section</w:t>
      </w:r>
      <w:r w:rsidRPr="00596C76">
        <w:rPr>
          <w:color w:val="auto"/>
          <w:u w:val="single"/>
        </w:rPr>
        <w:t>, prohibit the following:</w:t>
      </w:r>
    </w:p>
    <w:p w14:paraId="377E8E7F" w14:textId="77777777" w:rsidR="002963AB" w:rsidRPr="00596C76" w:rsidRDefault="002963AB" w:rsidP="002963AB">
      <w:pPr>
        <w:pStyle w:val="SectionBody"/>
        <w:rPr>
          <w:color w:val="auto"/>
          <w:u w:val="single"/>
        </w:rPr>
      </w:pPr>
      <w:r w:rsidRPr="00596C76">
        <w:rPr>
          <w:color w:val="auto"/>
          <w:u w:val="single"/>
        </w:rPr>
        <w:t>(1) A state officer, an employee, or a special state appointee from using state materials, funds, property, personnel, facilities, or equipment for a political purpose.</w:t>
      </w:r>
    </w:p>
    <w:p w14:paraId="0D2D7C66" w14:textId="77777777" w:rsidR="002963AB" w:rsidRPr="00596C76" w:rsidRDefault="002963AB" w:rsidP="002963AB">
      <w:pPr>
        <w:pStyle w:val="SectionBody"/>
        <w:rPr>
          <w:color w:val="auto"/>
          <w:u w:val="single"/>
        </w:rPr>
      </w:pPr>
      <w:r w:rsidRPr="00596C76">
        <w:rPr>
          <w:color w:val="auto"/>
          <w:u w:val="single"/>
        </w:rPr>
        <w:t>(2) Adoption of policies or rules that authorize a state officer, an employee, or a special state appointee to use state materials, funds, property, personnel, facilities, or equipment for a political purpose.</w:t>
      </w:r>
    </w:p>
    <w:p w14:paraId="250A1BDD" w14:textId="038D9921" w:rsidR="002963AB" w:rsidRPr="00596C76" w:rsidRDefault="002963AB" w:rsidP="002963AB">
      <w:pPr>
        <w:pStyle w:val="SectionBody"/>
        <w:rPr>
          <w:color w:val="auto"/>
          <w:u w:val="single"/>
        </w:rPr>
      </w:pPr>
      <w:r w:rsidRPr="00596C76">
        <w:rPr>
          <w:color w:val="auto"/>
          <w:u w:val="single"/>
        </w:rPr>
        <w:t xml:space="preserve">For purposes of this section, </w:t>
      </w:r>
      <w:r w:rsidR="00456B5B" w:rsidRPr="00596C76">
        <w:rPr>
          <w:color w:val="auto"/>
          <w:u w:val="single"/>
        </w:rPr>
        <w:t>“</w:t>
      </w:r>
      <w:r w:rsidRPr="00596C76">
        <w:rPr>
          <w:color w:val="auto"/>
          <w:u w:val="single"/>
        </w:rPr>
        <w:t>political purpose</w:t>
      </w:r>
      <w:r w:rsidR="00456B5B" w:rsidRPr="00596C76">
        <w:rPr>
          <w:color w:val="auto"/>
          <w:u w:val="single"/>
        </w:rPr>
        <w:t>”</w:t>
      </w:r>
      <w:r w:rsidRPr="00596C76">
        <w:rPr>
          <w:color w:val="auto"/>
          <w:u w:val="single"/>
        </w:rPr>
        <w:t xml:space="preserve"> does not include the handling or disposing of unsolicited political communications.</w:t>
      </w:r>
    </w:p>
    <w:p w14:paraId="0FDBB9B7" w14:textId="77777777" w:rsidR="002963AB" w:rsidRPr="00596C76" w:rsidRDefault="002963AB" w:rsidP="002963AB">
      <w:pPr>
        <w:pStyle w:val="SectionBody"/>
        <w:rPr>
          <w:color w:val="auto"/>
          <w:u w:val="single"/>
        </w:rPr>
      </w:pPr>
      <w:r w:rsidRPr="00596C76">
        <w:rPr>
          <w:color w:val="auto"/>
          <w:u w:val="single"/>
        </w:rPr>
        <w:lastRenderedPageBreak/>
        <w:t>(c) A state officer or an individual designated by the state officer may use state materials, funds, property, personnel, facilities, or equipment for the following:</w:t>
      </w:r>
    </w:p>
    <w:p w14:paraId="7B705F71" w14:textId="76A4C4D5" w:rsidR="002963AB" w:rsidRPr="00596C76" w:rsidRDefault="002963AB" w:rsidP="002963AB">
      <w:pPr>
        <w:pStyle w:val="SectionBody"/>
        <w:rPr>
          <w:color w:val="auto"/>
          <w:u w:val="single"/>
        </w:rPr>
      </w:pPr>
      <w:r w:rsidRPr="00596C76">
        <w:rPr>
          <w:color w:val="auto"/>
          <w:u w:val="single"/>
        </w:rPr>
        <w:t>(1) To coordinate the state officer</w:t>
      </w:r>
      <w:r w:rsidR="00456B5B" w:rsidRPr="00596C76">
        <w:rPr>
          <w:color w:val="auto"/>
          <w:u w:val="single"/>
        </w:rPr>
        <w:t>’</w:t>
      </w:r>
      <w:r w:rsidRPr="00596C76">
        <w:rPr>
          <w:color w:val="auto"/>
          <w:u w:val="single"/>
        </w:rPr>
        <w:t>s official, personal, and political calendars.</w:t>
      </w:r>
    </w:p>
    <w:p w14:paraId="210A7A93" w14:textId="77777777" w:rsidR="002963AB" w:rsidRPr="00596C76" w:rsidRDefault="002963AB" w:rsidP="002963AB">
      <w:pPr>
        <w:pStyle w:val="SectionBody"/>
        <w:rPr>
          <w:color w:val="auto"/>
          <w:u w:val="single"/>
        </w:rPr>
      </w:pPr>
      <w:r w:rsidRPr="00596C76">
        <w:rPr>
          <w:color w:val="auto"/>
          <w:u w:val="single"/>
        </w:rPr>
        <w:t>(2) To provide transportation and security for:</w:t>
      </w:r>
    </w:p>
    <w:p w14:paraId="2A0D0B15" w14:textId="77777777" w:rsidR="002963AB" w:rsidRPr="00596C76" w:rsidRDefault="002963AB" w:rsidP="002963AB">
      <w:pPr>
        <w:pStyle w:val="SectionBody"/>
        <w:rPr>
          <w:color w:val="auto"/>
          <w:u w:val="single"/>
        </w:rPr>
      </w:pPr>
      <w:r w:rsidRPr="00596C76">
        <w:rPr>
          <w:color w:val="auto"/>
          <w:u w:val="single"/>
        </w:rPr>
        <w:t>(A) The state officer; and</w:t>
      </w:r>
    </w:p>
    <w:p w14:paraId="516EE883" w14:textId="77777777" w:rsidR="002963AB" w:rsidRPr="00596C76" w:rsidRDefault="002963AB" w:rsidP="002963AB">
      <w:pPr>
        <w:pStyle w:val="SectionBody"/>
        <w:rPr>
          <w:color w:val="auto"/>
          <w:u w:val="single"/>
        </w:rPr>
      </w:pPr>
      <w:r w:rsidRPr="00596C76">
        <w:rPr>
          <w:color w:val="auto"/>
          <w:u w:val="single"/>
        </w:rPr>
        <w:t>(B) Any employee or special state appointee who accompanies the state officer.</w:t>
      </w:r>
    </w:p>
    <w:p w14:paraId="26DAD929" w14:textId="77777777" w:rsidR="002963AB" w:rsidRPr="00596C76" w:rsidRDefault="002963AB" w:rsidP="002963AB">
      <w:pPr>
        <w:pStyle w:val="SectionBody"/>
        <w:rPr>
          <w:color w:val="auto"/>
          <w:u w:val="single"/>
        </w:rPr>
      </w:pPr>
      <w:r w:rsidRPr="00596C76">
        <w:rPr>
          <w:color w:val="auto"/>
          <w:u w:val="single"/>
        </w:rPr>
        <w:t xml:space="preserve">(3) Incidental or </w:t>
      </w:r>
      <w:r w:rsidRPr="00596C76">
        <w:rPr>
          <w:i/>
          <w:iCs/>
          <w:color w:val="auto"/>
          <w:u w:val="single"/>
        </w:rPr>
        <w:t>de minimus</w:t>
      </w:r>
      <w:r w:rsidRPr="00596C76">
        <w:rPr>
          <w:color w:val="auto"/>
          <w:u w:val="single"/>
        </w:rPr>
        <w:t xml:space="preserve"> political communications or activity involving the state officer.</w:t>
      </w:r>
    </w:p>
    <w:p w14:paraId="34C9BF21" w14:textId="00D05214" w:rsidR="002963AB" w:rsidRPr="00596C76" w:rsidRDefault="002963AB" w:rsidP="002963AB">
      <w:pPr>
        <w:pStyle w:val="SectionBody"/>
        <w:rPr>
          <w:color w:val="auto"/>
          <w:u w:val="single"/>
        </w:rPr>
      </w:pPr>
      <w:r w:rsidRPr="00596C76">
        <w:rPr>
          <w:color w:val="auto"/>
          <w:u w:val="single"/>
        </w:rPr>
        <w:t xml:space="preserve">(d) If the </w:t>
      </w:r>
      <w:r w:rsidR="007D3BC1" w:rsidRPr="00596C76">
        <w:rPr>
          <w:color w:val="auto"/>
          <w:u w:val="single"/>
        </w:rPr>
        <w:t>Inspector General</w:t>
      </w:r>
      <w:r w:rsidRPr="00596C76">
        <w:rPr>
          <w:color w:val="auto"/>
          <w:u w:val="single"/>
        </w:rPr>
        <w:t xml:space="preserve">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w:t>
      </w:r>
      <w:r w:rsidR="007D3BC1" w:rsidRPr="00596C76">
        <w:rPr>
          <w:color w:val="auto"/>
          <w:u w:val="single"/>
        </w:rPr>
        <w:t>Inspector General</w:t>
      </w:r>
      <w:r w:rsidRPr="00596C76">
        <w:rPr>
          <w:color w:val="auto"/>
          <w:u w:val="single"/>
        </w:rPr>
        <w:t xml:space="preserve"> may:</w:t>
      </w:r>
    </w:p>
    <w:p w14:paraId="3AB62889" w14:textId="2D76DA4E" w:rsidR="002963AB" w:rsidRPr="00596C76" w:rsidRDefault="002963AB" w:rsidP="002963AB">
      <w:pPr>
        <w:pStyle w:val="SectionBody"/>
        <w:rPr>
          <w:color w:val="auto"/>
          <w:u w:val="single"/>
        </w:rPr>
      </w:pPr>
      <w:r w:rsidRPr="00596C76">
        <w:rPr>
          <w:color w:val="auto"/>
          <w:u w:val="single"/>
        </w:rPr>
        <w:t xml:space="preserve">(1) File a complaint with the </w:t>
      </w:r>
      <w:r w:rsidR="00A679AF" w:rsidRPr="00596C76">
        <w:rPr>
          <w:color w:val="auto"/>
          <w:u w:val="single"/>
        </w:rPr>
        <w:t>Ethics Commission</w:t>
      </w:r>
      <w:r w:rsidRPr="00596C76">
        <w:rPr>
          <w:color w:val="auto"/>
          <w:u w:val="single"/>
        </w:rPr>
        <w:t xml:space="preserve"> and represent the state in a public proceeding before the </w:t>
      </w:r>
      <w:r w:rsidR="00A679AF" w:rsidRPr="00596C76">
        <w:rPr>
          <w:color w:val="auto"/>
          <w:u w:val="single"/>
        </w:rPr>
        <w:t>Ethics Commission</w:t>
      </w:r>
      <w:r w:rsidRPr="00596C76">
        <w:rPr>
          <w:color w:val="auto"/>
          <w:u w:val="single"/>
        </w:rPr>
        <w:t xml:space="preserve"> as prescribed in </w:t>
      </w:r>
      <w:r w:rsidR="00A679AF" w:rsidRPr="00596C76">
        <w:rPr>
          <w:color w:val="auto"/>
          <w:u w:val="single"/>
        </w:rPr>
        <w:t>§</w:t>
      </w:r>
      <w:r w:rsidRPr="00596C76">
        <w:rPr>
          <w:color w:val="auto"/>
          <w:u w:val="single"/>
        </w:rPr>
        <w:t xml:space="preserve">6B-2-1 </w:t>
      </w:r>
      <w:r w:rsidR="00A679AF" w:rsidRPr="00596C76">
        <w:rPr>
          <w:i/>
          <w:color w:val="auto"/>
          <w:u w:val="single"/>
        </w:rPr>
        <w:t>et seq</w:t>
      </w:r>
      <w:r w:rsidRPr="00596C76">
        <w:rPr>
          <w:color w:val="auto"/>
          <w:u w:val="single"/>
        </w:rPr>
        <w:t>. of this code; or</w:t>
      </w:r>
    </w:p>
    <w:p w14:paraId="793DD78C" w14:textId="6412A54C" w:rsidR="002963AB" w:rsidRPr="00596C76" w:rsidRDefault="002963AB" w:rsidP="002963AB">
      <w:pPr>
        <w:pStyle w:val="SectionBody"/>
        <w:rPr>
          <w:color w:val="auto"/>
          <w:u w:val="single"/>
        </w:rPr>
      </w:pPr>
      <w:r w:rsidRPr="00596C76">
        <w:rPr>
          <w:color w:val="auto"/>
          <w:u w:val="single"/>
        </w:rPr>
        <w:t xml:space="preserve">(2) File a complaint with the </w:t>
      </w:r>
      <w:r w:rsidR="00A679AF" w:rsidRPr="00596C76">
        <w:rPr>
          <w:color w:val="auto"/>
          <w:u w:val="single"/>
        </w:rPr>
        <w:t>Ethics Commission</w:t>
      </w:r>
      <w:r w:rsidRPr="00596C76">
        <w:rPr>
          <w:color w:val="auto"/>
          <w:u w:val="single"/>
        </w:rPr>
        <w:t xml:space="preserve"> and negotiate an agreed settlement for approval by the </w:t>
      </w:r>
      <w:r w:rsidR="00A679AF" w:rsidRPr="00596C76">
        <w:rPr>
          <w:color w:val="auto"/>
          <w:u w:val="single"/>
        </w:rPr>
        <w:t>Ethics Commission</w:t>
      </w:r>
      <w:r w:rsidRPr="00596C76">
        <w:rPr>
          <w:color w:val="auto"/>
          <w:u w:val="single"/>
        </w:rPr>
        <w:t xml:space="preserve"> according to its rules.</w:t>
      </w:r>
    </w:p>
    <w:p w14:paraId="54831683" w14:textId="6FFE8B06"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 xml:space="preserve">6B-4-6. Misconduct involving state business; report to </w:t>
      </w:r>
      <w:r w:rsidRPr="00596C76">
        <w:rPr>
          <w:color w:val="auto"/>
          <w:u w:val="single"/>
        </w:rPr>
        <w:t>Attorney General</w:t>
      </w:r>
      <w:r w:rsidR="002963AB" w:rsidRPr="00596C76">
        <w:rPr>
          <w:color w:val="auto"/>
          <w:u w:val="single"/>
        </w:rPr>
        <w:t xml:space="preserve">; </w:t>
      </w:r>
      <w:r w:rsidR="007D3BC1" w:rsidRPr="00596C76">
        <w:rPr>
          <w:color w:val="auto"/>
          <w:u w:val="single"/>
        </w:rPr>
        <w:t>Inspector General</w:t>
      </w:r>
      <w:r w:rsidR="006B24D4" w:rsidRPr="00596C76">
        <w:rPr>
          <w:color w:val="auto"/>
          <w:u w:val="single"/>
        </w:rPr>
        <w:t>’</w:t>
      </w:r>
      <w:r w:rsidR="002963AB" w:rsidRPr="00596C76">
        <w:rPr>
          <w:color w:val="auto"/>
          <w:u w:val="single"/>
        </w:rPr>
        <w:t>s authority to bring civil action.</w:t>
      </w:r>
    </w:p>
    <w:p w14:paraId="440374C9"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53A40AA6" w14:textId="4565C5ED" w:rsidR="002963AB" w:rsidRPr="00596C76" w:rsidRDefault="002963AB" w:rsidP="002963AB">
      <w:pPr>
        <w:pStyle w:val="SectionBody"/>
        <w:rPr>
          <w:color w:val="auto"/>
          <w:u w:val="single"/>
        </w:rPr>
      </w:pPr>
      <w:r w:rsidRPr="00596C76">
        <w:rPr>
          <w:color w:val="auto"/>
          <w:u w:val="single"/>
        </w:rPr>
        <w:t xml:space="preserve">(a) This section applies if the </w:t>
      </w:r>
      <w:r w:rsidR="007D3BC1" w:rsidRPr="00596C76">
        <w:rPr>
          <w:color w:val="auto"/>
          <w:u w:val="single"/>
        </w:rPr>
        <w:t>Inspector General</w:t>
      </w:r>
      <w:r w:rsidRPr="00596C76">
        <w:rPr>
          <w:color w:val="auto"/>
          <w:u w:val="single"/>
        </w:rPr>
        <w:t xml:space="preserve"> finds evidence of misfeasance, malfeasance, nonfeasance, misappropriation, fraud, or other misconduct that has resulted in a financial loss to the </w:t>
      </w:r>
      <w:r w:rsidR="006B24D4" w:rsidRPr="00596C76">
        <w:rPr>
          <w:color w:val="auto"/>
          <w:u w:val="single"/>
        </w:rPr>
        <w:t>St</w:t>
      </w:r>
      <w:r w:rsidRPr="00596C76">
        <w:rPr>
          <w:color w:val="auto"/>
          <w:u w:val="single"/>
        </w:rPr>
        <w:t xml:space="preserve">ate or in an unlawful benefit to an individual in the conduct of </w:t>
      </w:r>
      <w:r w:rsidR="006B24D4" w:rsidRPr="00596C76">
        <w:rPr>
          <w:color w:val="auto"/>
          <w:u w:val="single"/>
        </w:rPr>
        <w:t>S</w:t>
      </w:r>
      <w:r w:rsidRPr="00596C76">
        <w:rPr>
          <w:color w:val="auto"/>
          <w:u w:val="single"/>
        </w:rPr>
        <w:t>tate business.</w:t>
      </w:r>
    </w:p>
    <w:p w14:paraId="57397505" w14:textId="3885CF34" w:rsidR="002963AB" w:rsidRPr="00596C76" w:rsidRDefault="002963AB" w:rsidP="002963AB">
      <w:pPr>
        <w:pStyle w:val="SectionBody"/>
        <w:rPr>
          <w:color w:val="auto"/>
          <w:u w:val="single"/>
        </w:rPr>
      </w:pPr>
      <w:r w:rsidRPr="00596C76">
        <w:rPr>
          <w:color w:val="auto"/>
          <w:u w:val="single"/>
        </w:rPr>
        <w:t xml:space="preserve">(b) If the </w:t>
      </w:r>
      <w:r w:rsidR="007D3BC1" w:rsidRPr="00596C76">
        <w:rPr>
          <w:color w:val="auto"/>
          <w:u w:val="single"/>
        </w:rPr>
        <w:t>Inspector General</w:t>
      </w:r>
      <w:r w:rsidRPr="00596C76">
        <w:rPr>
          <w:color w:val="auto"/>
          <w:u w:val="single"/>
        </w:rPr>
        <w:t xml:space="preserve"> finds evidence described in subsection (a)</w:t>
      </w:r>
      <w:r w:rsidR="00D5681F" w:rsidRPr="00596C76">
        <w:rPr>
          <w:color w:val="auto"/>
          <w:u w:val="single"/>
        </w:rPr>
        <w:t xml:space="preserve"> of this section</w:t>
      </w:r>
      <w:r w:rsidRPr="00596C76">
        <w:rPr>
          <w:color w:val="auto"/>
          <w:u w:val="single"/>
        </w:rPr>
        <w:t xml:space="preserve">, the </w:t>
      </w:r>
      <w:r w:rsidR="007D3BC1" w:rsidRPr="00596C76">
        <w:rPr>
          <w:color w:val="auto"/>
          <w:u w:val="single"/>
        </w:rPr>
        <w:t>Inspector General</w:t>
      </w:r>
      <w:r w:rsidRPr="00596C76">
        <w:rPr>
          <w:color w:val="auto"/>
          <w:u w:val="single"/>
        </w:rPr>
        <w:t xml:space="preserve"> shall certify a report of the matter to the </w:t>
      </w:r>
      <w:r w:rsidR="00A679AF" w:rsidRPr="00596C76">
        <w:rPr>
          <w:color w:val="auto"/>
          <w:u w:val="single"/>
        </w:rPr>
        <w:t>Attorney General</w:t>
      </w:r>
      <w:r w:rsidRPr="00596C76">
        <w:rPr>
          <w:color w:val="auto"/>
          <w:u w:val="single"/>
        </w:rPr>
        <w:t xml:space="preserve"> and provide the </w:t>
      </w:r>
      <w:r w:rsidR="00A679AF" w:rsidRPr="00596C76">
        <w:rPr>
          <w:color w:val="auto"/>
          <w:u w:val="single"/>
        </w:rPr>
        <w:t>Attorney General</w:t>
      </w:r>
      <w:r w:rsidRPr="00596C76">
        <w:rPr>
          <w:color w:val="auto"/>
          <w:u w:val="single"/>
        </w:rPr>
        <w:t xml:space="preserve"> with any relevant documents, transcripts, or written statements. Not later than 180 days after receipt of the report from the </w:t>
      </w:r>
      <w:r w:rsidR="007D3BC1" w:rsidRPr="00596C76">
        <w:rPr>
          <w:color w:val="auto"/>
          <w:u w:val="single"/>
        </w:rPr>
        <w:t>Inspector General</w:t>
      </w:r>
      <w:r w:rsidRPr="00596C76">
        <w:rPr>
          <w:color w:val="auto"/>
          <w:u w:val="single"/>
        </w:rPr>
        <w:t xml:space="preserve">, the </w:t>
      </w:r>
      <w:r w:rsidR="00A679AF" w:rsidRPr="00596C76">
        <w:rPr>
          <w:color w:val="auto"/>
          <w:u w:val="single"/>
        </w:rPr>
        <w:t>Attorney General</w:t>
      </w:r>
      <w:r w:rsidRPr="00596C76">
        <w:rPr>
          <w:color w:val="auto"/>
          <w:u w:val="single"/>
        </w:rPr>
        <w:t xml:space="preserve"> shall do one of the following:</w:t>
      </w:r>
    </w:p>
    <w:p w14:paraId="524B1E2D" w14:textId="53C156CB" w:rsidR="002963AB" w:rsidRPr="00596C76" w:rsidRDefault="002963AB" w:rsidP="002963AB">
      <w:pPr>
        <w:pStyle w:val="SectionBody"/>
        <w:rPr>
          <w:color w:val="auto"/>
          <w:u w:val="single"/>
        </w:rPr>
      </w:pPr>
      <w:r w:rsidRPr="00596C76">
        <w:rPr>
          <w:color w:val="auto"/>
          <w:u w:val="single"/>
        </w:rPr>
        <w:t>(1) File a civil action (including an action upon a state officer</w:t>
      </w:r>
      <w:r w:rsidR="00456B5B" w:rsidRPr="00596C76">
        <w:rPr>
          <w:color w:val="auto"/>
          <w:u w:val="single"/>
        </w:rPr>
        <w:t>’</w:t>
      </w:r>
      <w:r w:rsidRPr="00596C76">
        <w:rPr>
          <w:color w:val="auto"/>
          <w:u w:val="single"/>
        </w:rPr>
        <w:t xml:space="preserve">s official bond) to secure for </w:t>
      </w:r>
      <w:r w:rsidRPr="00596C76">
        <w:rPr>
          <w:color w:val="auto"/>
          <w:u w:val="single"/>
        </w:rPr>
        <w:lastRenderedPageBreak/>
        <w:t xml:space="preserve">the state the recovery of funds misappropriated, diverted, missing, or unlawfully gained. Upon request of the </w:t>
      </w:r>
      <w:r w:rsidR="00A679AF" w:rsidRPr="00596C76">
        <w:rPr>
          <w:color w:val="auto"/>
          <w:u w:val="single"/>
        </w:rPr>
        <w:t>Attorney General</w:t>
      </w:r>
      <w:r w:rsidRPr="00596C76">
        <w:rPr>
          <w:color w:val="auto"/>
          <w:u w:val="single"/>
        </w:rPr>
        <w:t xml:space="preserve">, the </w:t>
      </w:r>
      <w:r w:rsidR="007D3BC1" w:rsidRPr="00596C76">
        <w:rPr>
          <w:color w:val="auto"/>
          <w:u w:val="single"/>
        </w:rPr>
        <w:t>Inspector General</w:t>
      </w:r>
      <w:r w:rsidRPr="00596C76">
        <w:rPr>
          <w:color w:val="auto"/>
          <w:u w:val="single"/>
        </w:rPr>
        <w:t xml:space="preserve"> shall assist the </w:t>
      </w:r>
      <w:r w:rsidR="00A679AF" w:rsidRPr="00596C76">
        <w:rPr>
          <w:color w:val="auto"/>
          <w:u w:val="single"/>
        </w:rPr>
        <w:t>Attorney General</w:t>
      </w:r>
      <w:r w:rsidRPr="00596C76">
        <w:rPr>
          <w:color w:val="auto"/>
          <w:u w:val="single"/>
        </w:rPr>
        <w:t xml:space="preserve"> in the investigation, preparation, and prosecution of the civil action.</w:t>
      </w:r>
    </w:p>
    <w:p w14:paraId="26D18AA0" w14:textId="3BEBA3F5" w:rsidR="002963AB" w:rsidRPr="00596C76" w:rsidRDefault="002963AB" w:rsidP="002963AB">
      <w:pPr>
        <w:pStyle w:val="SectionBody"/>
        <w:rPr>
          <w:color w:val="auto"/>
          <w:u w:val="single"/>
        </w:rPr>
      </w:pPr>
      <w:r w:rsidRPr="00596C76">
        <w:rPr>
          <w:color w:val="auto"/>
          <w:u w:val="single"/>
        </w:rPr>
        <w:t xml:space="preserve">(2) Inform the </w:t>
      </w:r>
      <w:r w:rsidR="007D3BC1" w:rsidRPr="00596C76">
        <w:rPr>
          <w:color w:val="auto"/>
          <w:u w:val="single"/>
        </w:rPr>
        <w:t>Inspector General</w:t>
      </w:r>
      <w:r w:rsidRPr="00596C76">
        <w:rPr>
          <w:color w:val="auto"/>
          <w:u w:val="single"/>
        </w:rPr>
        <w:t xml:space="preserve"> that the </w:t>
      </w:r>
      <w:r w:rsidR="00A679AF" w:rsidRPr="00596C76">
        <w:rPr>
          <w:color w:val="auto"/>
          <w:u w:val="single"/>
        </w:rPr>
        <w:t>Attorney General</w:t>
      </w:r>
      <w:r w:rsidRPr="00596C76">
        <w:rPr>
          <w:color w:val="auto"/>
          <w:u w:val="single"/>
        </w:rPr>
        <w:t xml:space="preserve"> does not intend to file a civil action for the recovery of funds misappropriated, diverted, missing, or unlawfully gained. If the </w:t>
      </w:r>
      <w:r w:rsidR="00A679AF" w:rsidRPr="00596C76">
        <w:rPr>
          <w:color w:val="auto"/>
          <w:u w:val="single"/>
        </w:rPr>
        <w:t>Attorney General</w:t>
      </w:r>
      <w:r w:rsidRPr="00596C76">
        <w:rPr>
          <w:color w:val="auto"/>
          <w:u w:val="single"/>
        </w:rPr>
        <w:t xml:space="preserve"> elects not to file a civil action, the </w:t>
      </w:r>
      <w:r w:rsidR="00A679AF" w:rsidRPr="00596C76">
        <w:rPr>
          <w:color w:val="auto"/>
          <w:u w:val="single"/>
        </w:rPr>
        <w:t>Attorney General</w:t>
      </w:r>
      <w:r w:rsidRPr="00596C76">
        <w:rPr>
          <w:color w:val="auto"/>
          <w:u w:val="single"/>
        </w:rPr>
        <w:t xml:space="preserve"> shall return to the </w:t>
      </w:r>
      <w:r w:rsidR="007D3BC1" w:rsidRPr="00596C76">
        <w:rPr>
          <w:color w:val="auto"/>
          <w:u w:val="single"/>
        </w:rPr>
        <w:t>Inspector General</w:t>
      </w:r>
      <w:r w:rsidRPr="00596C76">
        <w:rPr>
          <w:color w:val="auto"/>
          <w:u w:val="single"/>
        </w:rPr>
        <w:t xml:space="preserve"> all documents and files initially provided by the </w:t>
      </w:r>
      <w:r w:rsidR="007D3BC1" w:rsidRPr="00596C76">
        <w:rPr>
          <w:color w:val="auto"/>
          <w:u w:val="single"/>
        </w:rPr>
        <w:t>Inspector General</w:t>
      </w:r>
      <w:r w:rsidRPr="00596C76">
        <w:rPr>
          <w:color w:val="auto"/>
          <w:u w:val="single"/>
        </w:rPr>
        <w:t>.</w:t>
      </w:r>
    </w:p>
    <w:p w14:paraId="4FBFF3A4" w14:textId="0BF7B179" w:rsidR="002963AB" w:rsidRPr="00596C76" w:rsidRDefault="002963AB" w:rsidP="002963AB">
      <w:pPr>
        <w:pStyle w:val="SectionBody"/>
        <w:rPr>
          <w:color w:val="auto"/>
          <w:u w:val="single"/>
        </w:rPr>
      </w:pPr>
      <w:r w:rsidRPr="00596C76">
        <w:rPr>
          <w:color w:val="auto"/>
          <w:u w:val="single"/>
        </w:rPr>
        <w:t xml:space="preserve">(3) Inform the </w:t>
      </w:r>
      <w:r w:rsidR="007D3BC1" w:rsidRPr="00596C76">
        <w:rPr>
          <w:color w:val="auto"/>
          <w:u w:val="single"/>
        </w:rPr>
        <w:t>Inspector General</w:t>
      </w:r>
      <w:r w:rsidRPr="00596C76">
        <w:rPr>
          <w:color w:val="auto"/>
          <w:u w:val="single"/>
        </w:rPr>
        <w:t xml:space="preserve"> that the </w:t>
      </w:r>
      <w:r w:rsidR="00A679AF" w:rsidRPr="00596C76">
        <w:rPr>
          <w:color w:val="auto"/>
          <w:u w:val="single"/>
        </w:rPr>
        <w:t>Attorney General</w:t>
      </w:r>
      <w:r w:rsidRPr="00596C76">
        <w:rPr>
          <w:color w:val="auto"/>
          <w:u w:val="single"/>
        </w:rPr>
        <w:t xml:space="preserve"> is diligently investigating the matter and after further investigation may file a civil action for the recovery of funds misappropriated, diverted, missing, or unlawfully gained. However, if more than 365 days have passed since the </w:t>
      </w:r>
      <w:r w:rsidR="007D3BC1" w:rsidRPr="00596C76">
        <w:rPr>
          <w:color w:val="auto"/>
          <w:u w:val="single"/>
        </w:rPr>
        <w:t>Inspector General</w:t>
      </w:r>
      <w:r w:rsidRPr="00596C76">
        <w:rPr>
          <w:color w:val="auto"/>
          <w:u w:val="single"/>
        </w:rPr>
        <w:t xml:space="preserve"> certified the report to the </w:t>
      </w:r>
      <w:r w:rsidR="00A679AF" w:rsidRPr="00596C76">
        <w:rPr>
          <w:color w:val="auto"/>
          <w:u w:val="single"/>
        </w:rPr>
        <w:t>Attorney General</w:t>
      </w:r>
      <w:r w:rsidRPr="00596C76">
        <w:rPr>
          <w:color w:val="auto"/>
          <w:u w:val="single"/>
        </w:rPr>
        <w:t xml:space="preserve">, the </w:t>
      </w:r>
      <w:r w:rsidR="00A679AF" w:rsidRPr="00596C76">
        <w:rPr>
          <w:color w:val="auto"/>
          <w:u w:val="single"/>
        </w:rPr>
        <w:t>Attorney General</w:t>
      </w:r>
      <w:r w:rsidRPr="00596C76">
        <w:rPr>
          <w:color w:val="auto"/>
          <w:u w:val="single"/>
        </w:rPr>
        <w:t xml:space="preserve"> loses the authority to file a civil action for the recovery of funds misappropriated, diverted, missing, or unlawfully gained and shall return to the </w:t>
      </w:r>
      <w:r w:rsidR="007D3BC1" w:rsidRPr="00596C76">
        <w:rPr>
          <w:color w:val="auto"/>
          <w:u w:val="single"/>
        </w:rPr>
        <w:t>Inspector General</w:t>
      </w:r>
      <w:r w:rsidRPr="00596C76">
        <w:rPr>
          <w:color w:val="auto"/>
          <w:u w:val="single"/>
        </w:rPr>
        <w:t xml:space="preserve"> all documents and files initially provided by the </w:t>
      </w:r>
      <w:r w:rsidR="007D3BC1" w:rsidRPr="00596C76">
        <w:rPr>
          <w:color w:val="auto"/>
          <w:u w:val="single"/>
        </w:rPr>
        <w:t>Inspector General</w:t>
      </w:r>
      <w:r w:rsidRPr="00596C76">
        <w:rPr>
          <w:color w:val="auto"/>
          <w:u w:val="single"/>
        </w:rPr>
        <w:t>.</w:t>
      </w:r>
    </w:p>
    <w:p w14:paraId="11F2BA6A" w14:textId="58C3831A" w:rsidR="002963AB" w:rsidRPr="00596C76" w:rsidRDefault="002963AB" w:rsidP="002963AB">
      <w:pPr>
        <w:pStyle w:val="SectionBody"/>
        <w:rPr>
          <w:color w:val="auto"/>
          <w:u w:val="single"/>
        </w:rPr>
      </w:pPr>
      <w:r w:rsidRPr="00596C76">
        <w:rPr>
          <w:color w:val="auto"/>
          <w:u w:val="single"/>
        </w:rPr>
        <w:t xml:space="preserve">(c) </w:t>
      </w:r>
      <w:r w:rsidR="00EB24C3" w:rsidRPr="00596C76">
        <w:rPr>
          <w:color w:val="auto"/>
          <w:u w:val="single"/>
        </w:rPr>
        <w:t>The Inspector General may file a civil action for the recovery of funds misappropriated, diverted, missing, or unlawfully gained i</w:t>
      </w:r>
      <w:r w:rsidRPr="00596C76">
        <w:rPr>
          <w:color w:val="auto"/>
          <w:u w:val="single"/>
        </w:rPr>
        <w:t xml:space="preserve">f the </w:t>
      </w:r>
      <w:r w:rsidR="007D3BC1" w:rsidRPr="00596C76">
        <w:rPr>
          <w:color w:val="auto"/>
          <w:u w:val="single"/>
        </w:rPr>
        <w:t>Inspector General</w:t>
      </w:r>
      <w:r w:rsidRPr="00596C76">
        <w:rPr>
          <w:color w:val="auto"/>
          <w:u w:val="single"/>
        </w:rPr>
        <w:t xml:space="preserve"> has found evidence described in subsection (a) </w:t>
      </w:r>
      <w:r w:rsidR="002617CD" w:rsidRPr="00596C76">
        <w:rPr>
          <w:color w:val="auto"/>
          <w:u w:val="single"/>
        </w:rPr>
        <w:t xml:space="preserve">of this section </w:t>
      </w:r>
      <w:r w:rsidRPr="00596C76">
        <w:rPr>
          <w:color w:val="auto"/>
          <w:u w:val="single"/>
        </w:rPr>
        <w:t xml:space="preserve">and reported to the </w:t>
      </w:r>
      <w:r w:rsidR="00A679AF" w:rsidRPr="00596C76">
        <w:rPr>
          <w:color w:val="auto"/>
          <w:u w:val="single"/>
        </w:rPr>
        <w:t>Attorney General</w:t>
      </w:r>
      <w:r w:rsidRPr="00596C76">
        <w:rPr>
          <w:color w:val="auto"/>
          <w:u w:val="single"/>
        </w:rPr>
        <w:t xml:space="preserve"> under subsection (b) </w:t>
      </w:r>
      <w:r w:rsidR="002617CD" w:rsidRPr="00596C76">
        <w:rPr>
          <w:color w:val="auto"/>
          <w:u w:val="single"/>
        </w:rPr>
        <w:t xml:space="preserve">of this section </w:t>
      </w:r>
      <w:r w:rsidRPr="00596C76">
        <w:rPr>
          <w:color w:val="auto"/>
          <w:u w:val="single"/>
        </w:rPr>
        <w:t>and:</w:t>
      </w:r>
    </w:p>
    <w:p w14:paraId="27E63433" w14:textId="53CBBB19" w:rsidR="002963AB" w:rsidRPr="00596C76" w:rsidRDefault="002963AB" w:rsidP="002963AB">
      <w:pPr>
        <w:pStyle w:val="SectionBody"/>
        <w:rPr>
          <w:color w:val="auto"/>
          <w:u w:val="single"/>
        </w:rPr>
      </w:pPr>
      <w:r w:rsidRPr="00596C76">
        <w:rPr>
          <w:color w:val="auto"/>
          <w:u w:val="single"/>
        </w:rPr>
        <w:t xml:space="preserve">(1) The </w:t>
      </w:r>
      <w:r w:rsidR="00A679AF" w:rsidRPr="00596C76">
        <w:rPr>
          <w:color w:val="auto"/>
          <w:u w:val="single"/>
        </w:rPr>
        <w:t>Attorney General</w:t>
      </w:r>
      <w:r w:rsidRPr="00596C76">
        <w:rPr>
          <w:color w:val="auto"/>
          <w:u w:val="single"/>
        </w:rPr>
        <w:t xml:space="preserve"> has elected under </w:t>
      </w:r>
      <w:r w:rsidR="002617CD" w:rsidRPr="00596C76">
        <w:rPr>
          <w:color w:val="auto"/>
          <w:u w:val="single"/>
        </w:rPr>
        <w:t xml:space="preserve">subdivision (2), </w:t>
      </w:r>
      <w:r w:rsidRPr="00596C76">
        <w:rPr>
          <w:color w:val="auto"/>
          <w:u w:val="single"/>
        </w:rPr>
        <w:t>subsection (b)</w:t>
      </w:r>
      <w:r w:rsidR="002617CD" w:rsidRPr="00596C76">
        <w:rPr>
          <w:color w:val="auto"/>
          <w:u w:val="single"/>
        </w:rPr>
        <w:t xml:space="preserve"> of this section </w:t>
      </w:r>
      <w:r w:rsidRPr="00596C76">
        <w:rPr>
          <w:color w:val="auto"/>
          <w:u w:val="single"/>
        </w:rPr>
        <w:t>not to file a civil action for the recovery of funds misappropriated, diverted, missing, or unlawfully gained; or</w:t>
      </w:r>
    </w:p>
    <w:p w14:paraId="456D4B23" w14:textId="23406867" w:rsidR="002963AB" w:rsidRPr="00596C76" w:rsidRDefault="002963AB" w:rsidP="002963AB">
      <w:pPr>
        <w:pStyle w:val="SectionBody"/>
        <w:rPr>
          <w:color w:val="auto"/>
          <w:u w:val="single"/>
        </w:rPr>
      </w:pPr>
      <w:r w:rsidRPr="00596C76">
        <w:rPr>
          <w:color w:val="auto"/>
          <w:u w:val="single"/>
        </w:rPr>
        <w:t xml:space="preserve">(2) Under </w:t>
      </w:r>
      <w:r w:rsidR="001B6E81" w:rsidRPr="00596C76">
        <w:rPr>
          <w:color w:val="auto"/>
          <w:u w:val="single"/>
        </w:rPr>
        <w:t xml:space="preserve">subdivision (3), </w:t>
      </w:r>
      <w:r w:rsidRPr="00596C76">
        <w:rPr>
          <w:color w:val="auto"/>
          <w:u w:val="single"/>
        </w:rPr>
        <w:t>subsection (b)</w:t>
      </w:r>
      <w:r w:rsidR="001B6E81" w:rsidRPr="00596C76">
        <w:rPr>
          <w:color w:val="auto"/>
          <w:u w:val="single"/>
        </w:rPr>
        <w:t xml:space="preserve"> of this section </w:t>
      </w:r>
      <w:r w:rsidRPr="00596C76">
        <w:rPr>
          <w:color w:val="auto"/>
          <w:u w:val="single"/>
        </w:rPr>
        <w:t xml:space="preserve">more than 365 days have passed since the </w:t>
      </w:r>
      <w:r w:rsidR="007D3BC1" w:rsidRPr="00596C76">
        <w:rPr>
          <w:color w:val="auto"/>
          <w:u w:val="single"/>
        </w:rPr>
        <w:t>Inspector General</w:t>
      </w:r>
      <w:r w:rsidRPr="00596C76">
        <w:rPr>
          <w:color w:val="auto"/>
          <w:u w:val="single"/>
        </w:rPr>
        <w:t xml:space="preserve"> certified the report to the </w:t>
      </w:r>
      <w:r w:rsidR="00A679AF" w:rsidRPr="00596C76">
        <w:rPr>
          <w:color w:val="auto"/>
          <w:u w:val="single"/>
        </w:rPr>
        <w:t>Attorney General</w:t>
      </w:r>
      <w:r w:rsidRPr="00596C76">
        <w:rPr>
          <w:color w:val="auto"/>
          <w:u w:val="single"/>
        </w:rPr>
        <w:t xml:space="preserve"> under subsection (b) </w:t>
      </w:r>
      <w:r w:rsidR="00F23855" w:rsidRPr="00596C76">
        <w:rPr>
          <w:color w:val="auto"/>
          <w:u w:val="single"/>
        </w:rPr>
        <w:t xml:space="preserve">of this section </w:t>
      </w:r>
      <w:r w:rsidRPr="00596C76">
        <w:rPr>
          <w:color w:val="auto"/>
          <w:u w:val="single"/>
        </w:rPr>
        <w:t xml:space="preserve">and the </w:t>
      </w:r>
      <w:r w:rsidR="00A679AF" w:rsidRPr="00596C76">
        <w:rPr>
          <w:color w:val="auto"/>
          <w:u w:val="single"/>
        </w:rPr>
        <w:t>Attorney General</w:t>
      </w:r>
      <w:r w:rsidRPr="00596C76">
        <w:rPr>
          <w:color w:val="auto"/>
          <w:u w:val="single"/>
        </w:rPr>
        <w:t xml:space="preserve"> has not filed a civil action</w:t>
      </w:r>
      <w:r w:rsidR="00EB24C3" w:rsidRPr="00596C76">
        <w:rPr>
          <w:color w:val="auto"/>
          <w:u w:val="single"/>
        </w:rPr>
        <w:t>.</w:t>
      </w:r>
    </w:p>
    <w:p w14:paraId="4B33F493" w14:textId="50267D35" w:rsidR="002963AB" w:rsidRPr="00596C76" w:rsidRDefault="002963AB" w:rsidP="002963AB">
      <w:pPr>
        <w:pStyle w:val="SectionBody"/>
        <w:rPr>
          <w:color w:val="auto"/>
          <w:u w:val="single"/>
        </w:rPr>
      </w:pPr>
      <w:r w:rsidRPr="00596C76">
        <w:rPr>
          <w:color w:val="auto"/>
          <w:u w:val="single"/>
        </w:rPr>
        <w:t xml:space="preserve">(d) If the </w:t>
      </w:r>
      <w:r w:rsidR="007D3BC1" w:rsidRPr="00596C76">
        <w:rPr>
          <w:color w:val="auto"/>
          <w:u w:val="single"/>
        </w:rPr>
        <w:t>Inspector General</w:t>
      </w:r>
      <w:r w:rsidRPr="00596C76">
        <w:rPr>
          <w:color w:val="auto"/>
          <w:u w:val="single"/>
        </w:rPr>
        <w:t xml:space="preserve"> has found evidence described in subsection (a)</w:t>
      </w:r>
      <w:r w:rsidR="00F23855" w:rsidRPr="00596C76">
        <w:rPr>
          <w:color w:val="auto"/>
          <w:u w:val="single"/>
        </w:rPr>
        <w:t xml:space="preserve"> of this section</w:t>
      </w:r>
      <w:r w:rsidRPr="00596C76">
        <w:rPr>
          <w:color w:val="auto"/>
          <w:u w:val="single"/>
        </w:rPr>
        <w:t xml:space="preserve">, the </w:t>
      </w:r>
      <w:r w:rsidR="007D3BC1" w:rsidRPr="00596C76">
        <w:rPr>
          <w:color w:val="auto"/>
          <w:u w:val="single"/>
        </w:rPr>
        <w:t>Inspector General</w:t>
      </w:r>
      <w:r w:rsidRPr="00596C76">
        <w:rPr>
          <w:color w:val="auto"/>
          <w:u w:val="single"/>
        </w:rPr>
        <w:t xml:space="preserve"> may institute forfeiture proceedings in a court having jurisdiction in a county </w:t>
      </w:r>
      <w:r w:rsidRPr="00596C76">
        <w:rPr>
          <w:color w:val="auto"/>
          <w:u w:val="single"/>
        </w:rPr>
        <w:lastRenderedPageBreak/>
        <w:t>where property derived from or realized through the misappropriation, diversion, disappearance, or unlawful gain of state funds may be located, unless a prosecuting attorney has already instituted forfeiture proceedings against that property.</w:t>
      </w:r>
    </w:p>
    <w:p w14:paraId="233A7895" w14:textId="4F8CE50E" w:rsidR="002963AB" w:rsidRPr="00596C76" w:rsidRDefault="002963AB" w:rsidP="002963AB">
      <w:pPr>
        <w:pStyle w:val="SectionBody"/>
        <w:rPr>
          <w:color w:val="auto"/>
          <w:u w:val="single"/>
        </w:rPr>
      </w:pPr>
      <w:r w:rsidRPr="00596C76">
        <w:rPr>
          <w:color w:val="auto"/>
          <w:u w:val="single"/>
        </w:rPr>
        <w:t xml:space="preserve">(e) The </w:t>
      </w:r>
      <w:r w:rsidR="007D3BC1" w:rsidRPr="00596C76">
        <w:rPr>
          <w:color w:val="auto"/>
          <w:u w:val="single"/>
        </w:rPr>
        <w:t>Inspector General</w:t>
      </w:r>
      <w:r w:rsidRPr="00596C76">
        <w:rPr>
          <w:color w:val="auto"/>
          <w:u w:val="single"/>
        </w:rPr>
        <w:t xml:space="preserve"> may directly institute civil proceedings against a person who has failed to pay civil penalties imposed by the </w:t>
      </w:r>
      <w:r w:rsidR="00A679AF" w:rsidRPr="00596C76">
        <w:rPr>
          <w:color w:val="auto"/>
          <w:u w:val="single"/>
        </w:rPr>
        <w:t>Ethics Commission</w:t>
      </w:r>
      <w:r w:rsidRPr="00596C76">
        <w:rPr>
          <w:color w:val="auto"/>
          <w:u w:val="single"/>
        </w:rPr>
        <w:t xml:space="preserve"> under </w:t>
      </w:r>
      <w:r w:rsidR="00A679AF" w:rsidRPr="00596C76">
        <w:rPr>
          <w:color w:val="auto"/>
          <w:u w:val="single"/>
        </w:rPr>
        <w:t>§</w:t>
      </w:r>
      <w:r w:rsidRPr="00596C76">
        <w:rPr>
          <w:color w:val="auto"/>
          <w:u w:val="single"/>
        </w:rPr>
        <w:t>6B-2-4 of this code.</w:t>
      </w:r>
    </w:p>
    <w:p w14:paraId="1530A30E" w14:textId="71C017EA"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 xml:space="preserve">6B-4-7. Crimes; </w:t>
      </w:r>
      <w:r w:rsidR="007D3BC1" w:rsidRPr="00596C76">
        <w:rPr>
          <w:color w:val="auto"/>
          <w:u w:val="single"/>
        </w:rPr>
        <w:t>Inspector General</w:t>
      </w:r>
      <w:r w:rsidR="00251727" w:rsidRPr="00596C76">
        <w:rPr>
          <w:color w:val="auto"/>
          <w:u w:val="single"/>
        </w:rPr>
        <w:t>’</w:t>
      </w:r>
      <w:r w:rsidR="002963AB" w:rsidRPr="00596C76">
        <w:rPr>
          <w:color w:val="auto"/>
          <w:u w:val="single"/>
        </w:rPr>
        <w:t xml:space="preserve">s duty to report to prosecuting attorney; </w:t>
      </w:r>
      <w:r w:rsidRPr="00596C76">
        <w:rPr>
          <w:color w:val="auto"/>
          <w:u w:val="single"/>
        </w:rPr>
        <w:t>Governor</w:t>
      </w:r>
      <w:r w:rsidR="00456B5B" w:rsidRPr="00596C76">
        <w:rPr>
          <w:color w:val="auto"/>
          <w:u w:val="single"/>
        </w:rPr>
        <w:t>’</w:t>
      </w:r>
      <w:r w:rsidR="002963AB" w:rsidRPr="00596C76">
        <w:rPr>
          <w:color w:val="auto"/>
          <w:u w:val="single"/>
        </w:rPr>
        <w:t>s recommendation; appointment of special prosecutor by court of appeals judge; selection; powers and limitations; indictment.</w:t>
      </w:r>
    </w:p>
    <w:p w14:paraId="05EC0909"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4B23538B" w14:textId="646E7613" w:rsidR="002963AB" w:rsidRPr="00596C76" w:rsidRDefault="002963AB" w:rsidP="002963AB">
      <w:pPr>
        <w:pStyle w:val="SectionBody"/>
        <w:rPr>
          <w:color w:val="auto"/>
          <w:u w:val="single"/>
        </w:rPr>
      </w:pPr>
      <w:r w:rsidRPr="00596C76">
        <w:rPr>
          <w:color w:val="auto"/>
          <w:u w:val="single"/>
        </w:rPr>
        <w:t xml:space="preserve">(a) (1) If the </w:t>
      </w:r>
      <w:r w:rsidR="007D3BC1" w:rsidRPr="00596C76">
        <w:rPr>
          <w:color w:val="auto"/>
          <w:u w:val="single"/>
        </w:rPr>
        <w:t>Inspector General</w:t>
      </w:r>
      <w:r w:rsidRPr="00596C76">
        <w:rPr>
          <w:color w:val="auto"/>
          <w:u w:val="single"/>
        </w:rPr>
        <w:t xml:space="preserve"> discovers evidence of criminal activity, the </w:t>
      </w:r>
      <w:r w:rsidR="007D3BC1" w:rsidRPr="00596C76">
        <w:rPr>
          <w:color w:val="auto"/>
          <w:u w:val="single"/>
        </w:rPr>
        <w:t>Inspector General</w:t>
      </w:r>
      <w:r w:rsidRPr="00596C76">
        <w:rPr>
          <w:color w:val="auto"/>
          <w:u w:val="single"/>
        </w:rPr>
        <w:t xml:space="preserve"> shall certify to the appropriate prosecuting attorney the following information:</w:t>
      </w:r>
    </w:p>
    <w:p w14:paraId="2548DAF5" w14:textId="2F7D6DCE" w:rsidR="002963AB" w:rsidRPr="00596C76" w:rsidRDefault="002963AB" w:rsidP="002963AB">
      <w:pPr>
        <w:pStyle w:val="SectionBody"/>
        <w:rPr>
          <w:color w:val="auto"/>
          <w:u w:val="single"/>
        </w:rPr>
      </w:pPr>
      <w:r w:rsidRPr="00596C76">
        <w:rPr>
          <w:color w:val="auto"/>
          <w:u w:val="single"/>
        </w:rPr>
        <w:t>(A) The identity of any person who may be involved in the criminal activity</w:t>
      </w:r>
      <w:r w:rsidR="00F94F56" w:rsidRPr="00596C76">
        <w:rPr>
          <w:color w:val="auto"/>
          <w:u w:val="single"/>
        </w:rPr>
        <w:t>; and</w:t>
      </w:r>
    </w:p>
    <w:p w14:paraId="7704AC36" w14:textId="3991331F" w:rsidR="002963AB" w:rsidRPr="00596C76" w:rsidRDefault="002963AB" w:rsidP="002963AB">
      <w:pPr>
        <w:pStyle w:val="SectionBody"/>
        <w:rPr>
          <w:color w:val="auto"/>
          <w:u w:val="single"/>
        </w:rPr>
      </w:pPr>
      <w:r w:rsidRPr="00596C76">
        <w:rPr>
          <w:color w:val="auto"/>
          <w:u w:val="single"/>
        </w:rPr>
        <w:t xml:space="preserve">(B) The criminal statute that the </w:t>
      </w:r>
      <w:r w:rsidR="007D3BC1" w:rsidRPr="00596C76">
        <w:rPr>
          <w:color w:val="auto"/>
          <w:u w:val="single"/>
        </w:rPr>
        <w:t>Inspector General</w:t>
      </w:r>
      <w:r w:rsidRPr="00596C76">
        <w:rPr>
          <w:color w:val="auto"/>
          <w:u w:val="single"/>
        </w:rPr>
        <w:t xml:space="preserve"> believes has been violated.</w:t>
      </w:r>
    </w:p>
    <w:p w14:paraId="094F9133" w14:textId="55901851" w:rsidR="002963AB" w:rsidRPr="00596C76" w:rsidRDefault="002963AB" w:rsidP="002963AB">
      <w:pPr>
        <w:pStyle w:val="SectionBody"/>
        <w:rPr>
          <w:color w:val="auto"/>
          <w:u w:val="single"/>
        </w:rPr>
      </w:pPr>
      <w:r w:rsidRPr="00596C76">
        <w:rPr>
          <w:color w:val="auto"/>
          <w:u w:val="single"/>
        </w:rPr>
        <w:t xml:space="preserve">(2) In addition, the </w:t>
      </w:r>
      <w:r w:rsidR="007D3BC1" w:rsidRPr="00596C76">
        <w:rPr>
          <w:color w:val="auto"/>
          <w:u w:val="single"/>
        </w:rPr>
        <w:t>Inspector General</w:t>
      </w:r>
      <w:r w:rsidRPr="00596C76">
        <w:rPr>
          <w:color w:val="auto"/>
          <w:u w:val="single"/>
        </w:rPr>
        <w:t xml:space="preserve"> shall provide the prosecuting attorney with any relevant documents, transcripts, or written statements. If the prosecuting attorney decides to prosecute the crime described in the information certified to the prosecuting attorney, or any other related crimes, the </w:t>
      </w:r>
      <w:r w:rsidR="007D3BC1" w:rsidRPr="00596C76">
        <w:rPr>
          <w:color w:val="auto"/>
          <w:u w:val="single"/>
        </w:rPr>
        <w:t>Inspector General</w:t>
      </w:r>
      <w:r w:rsidRPr="00596C76">
        <w:rPr>
          <w:color w:val="auto"/>
          <w:u w:val="single"/>
        </w:rPr>
        <w:t xml:space="preserve"> shall cooperate with the prosecuting attorney in the investigation and prosecution of the case. Upon request of the prosecuting attorney, the </w:t>
      </w:r>
      <w:r w:rsidR="007D3BC1" w:rsidRPr="00596C76">
        <w:rPr>
          <w:color w:val="auto"/>
          <w:u w:val="single"/>
        </w:rPr>
        <w:t>Inspector General</w:t>
      </w:r>
      <w:r w:rsidRPr="00596C76">
        <w:rPr>
          <w:color w:val="auto"/>
          <w:u w:val="single"/>
        </w:rPr>
        <w:t xml:space="preserve"> may participate on behalf of the </w:t>
      </w:r>
      <w:r w:rsidR="0049195C" w:rsidRPr="00596C76">
        <w:rPr>
          <w:color w:val="auto"/>
          <w:u w:val="single"/>
        </w:rPr>
        <w:t>S</w:t>
      </w:r>
      <w:r w:rsidRPr="00596C76">
        <w:rPr>
          <w:color w:val="auto"/>
          <w:u w:val="single"/>
        </w:rPr>
        <w:t>tate in any resulting criminal trial.</w:t>
      </w:r>
    </w:p>
    <w:p w14:paraId="4C82157D" w14:textId="4078F6B9" w:rsidR="002963AB" w:rsidRPr="00596C76" w:rsidRDefault="002963AB" w:rsidP="002963AB">
      <w:pPr>
        <w:pStyle w:val="SectionBody"/>
        <w:rPr>
          <w:color w:val="auto"/>
          <w:u w:val="single"/>
        </w:rPr>
      </w:pPr>
      <w:r w:rsidRPr="00596C76">
        <w:rPr>
          <w:color w:val="auto"/>
          <w:u w:val="single"/>
        </w:rPr>
        <w:t xml:space="preserve">(b) </w:t>
      </w:r>
      <w:r w:rsidR="008F2501" w:rsidRPr="00596C76">
        <w:rPr>
          <w:color w:val="auto"/>
          <w:u w:val="single"/>
        </w:rPr>
        <w:t xml:space="preserve">The Inspector General may request that the Governor recommend the Inspector General be appointed as a special prosecuting attorney under subsection (h) </w:t>
      </w:r>
      <w:r w:rsidR="00530917" w:rsidRPr="00596C76">
        <w:rPr>
          <w:color w:val="auto"/>
          <w:u w:val="single"/>
        </w:rPr>
        <w:t xml:space="preserve">of this section </w:t>
      </w:r>
      <w:r w:rsidR="008F2501" w:rsidRPr="00596C76">
        <w:rPr>
          <w:color w:val="auto"/>
          <w:u w:val="single"/>
        </w:rPr>
        <w:t>so that the Inspector General may prosecute the matter addressed in the certification</w:t>
      </w:r>
      <w:r w:rsidR="00530917" w:rsidRPr="00596C76">
        <w:rPr>
          <w:color w:val="auto"/>
          <w:u w:val="single"/>
        </w:rPr>
        <w:t xml:space="preserve"> i</w:t>
      </w:r>
      <w:r w:rsidRPr="00596C76">
        <w:rPr>
          <w:color w:val="auto"/>
          <w:u w:val="single"/>
        </w:rPr>
        <w:t>f:</w:t>
      </w:r>
    </w:p>
    <w:p w14:paraId="357F2C96" w14:textId="0DB90405" w:rsidR="002963AB" w:rsidRPr="00596C76" w:rsidRDefault="002963AB" w:rsidP="002963AB">
      <w:pPr>
        <w:pStyle w:val="SectionBody"/>
        <w:rPr>
          <w:color w:val="auto"/>
          <w:u w:val="single"/>
        </w:rPr>
      </w:pPr>
      <w:r w:rsidRPr="00596C76">
        <w:rPr>
          <w:color w:val="auto"/>
          <w:u w:val="single"/>
        </w:rPr>
        <w:t xml:space="preserve">(1) The prosecuting attorney to whom the </w:t>
      </w:r>
      <w:r w:rsidR="007D3BC1" w:rsidRPr="00596C76">
        <w:rPr>
          <w:color w:val="auto"/>
          <w:u w:val="single"/>
        </w:rPr>
        <w:t>Inspector General</w:t>
      </w:r>
      <w:r w:rsidRPr="00596C76">
        <w:rPr>
          <w:color w:val="auto"/>
          <w:u w:val="single"/>
        </w:rPr>
        <w:t xml:space="preserve"> issues a certification under subsection (a)</w:t>
      </w:r>
      <w:r w:rsidR="000D5D1D" w:rsidRPr="00596C76">
        <w:rPr>
          <w:color w:val="auto"/>
          <w:u w:val="single"/>
        </w:rPr>
        <w:t xml:space="preserve"> of this section</w:t>
      </w:r>
      <w:r w:rsidRPr="00596C76">
        <w:rPr>
          <w:color w:val="auto"/>
          <w:u w:val="single"/>
        </w:rPr>
        <w:t>:</w:t>
      </w:r>
    </w:p>
    <w:p w14:paraId="6ADE379A" w14:textId="77777777" w:rsidR="002963AB" w:rsidRPr="00596C76" w:rsidRDefault="002963AB" w:rsidP="002963AB">
      <w:pPr>
        <w:pStyle w:val="SectionBody"/>
        <w:rPr>
          <w:color w:val="auto"/>
          <w:u w:val="single"/>
        </w:rPr>
      </w:pPr>
      <w:r w:rsidRPr="00596C76">
        <w:rPr>
          <w:color w:val="auto"/>
          <w:u w:val="single"/>
        </w:rPr>
        <w:t>(A) Is disqualified from investigating or bringing a criminal prosecution in the matter addressed in the certification;</w:t>
      </w:r>
    </w:p>
    <w:p w14:paraId="6A08093A" w14:textId="774E6C0C" w:rsidR="002963AB" w:rsidRPr="00596C76" w:rsidRDefault="002963AB" w:rsidP="002963AB">
      <w:pPr>
        <w:pStyle w:val="SectionBody"/>
        <w:rPr>
          <w:color w:val="auto"/>
          <w:u w:val="single"/>
        </w:rPr>
      </w:pPr>
      <w:r w:rsidRPr="00596C76">
        <w:rPr>
          <w:color w:val="auto"/>
          <w:u w:val="single"/>
        </w:rPr>
        <w:t xml:space="preserve">(B) Does not file an information or seek an indictment not later than 180 days after the </w:t>
      </w:r>
      <w:r w:rsidRPr="00596C76">
        <w:rPr>
          <w:color w:val="auto"/>
          <w:u w:val="single"/>
        </w:rPr>
        <w:lastRenderedPageBreak/>
        <w:t xml:space="preserve">date on which the </w:t>
      </w:r>
      <w:r w:rsidR="007D3BC1" w:rsidRPr="00596C76">
        <w:rPr>
          <w:color w:val="auto"/>
          <w:u w:val="single"/>
        </w:rPr>
        <w:t>Inspector General</w:t>
      </w:r>
      <w:r w:rsidRPr="00596C76">
        <w:rPr>
          <w:color w:val="auto"/>
          <w:u w:val="single"/>
        </w:rPr>
        <w:t xml:space="preserve"> certified the information to the prosecuting attorney; or</w:t>
      </w:r>
    </w:p>
    <w:p w14:paraId="5156E0B1" w14:textId="473BF818" w:rsidR="002963AB" w:rsidRPr="00596C76" w:rsidRDefault="002963AB" w:rsidP="002963AB">
      <w:pPr>
        <w:pStyle w:val="SectionBody"/>
        <w:rPr>
          <w:color w:val="auto"/>
          <w:u w:val="single"/>
        </w:rPr>
      </w:pPr>
      <w:r w:rsidRPr="00596C76">
        <w:rPr>
          <w:color w:val="auto"/>
          <w:u w:val="single"/>
        </w:rPr>
        <w:t xml:space="preserve">(C) Refers the case back to the </w:t>
      </w:r>
      <w:r w:rsidR="007D3BC1" w:rsidRPr="00596C76">
        <w:rPr>
          <w:color w:val="auto"/>
          <w:u w:val="single"/>
        </w:rPr>
        <w:t>Inspector General</w:t>
      </w:r>
      <w:r w:rsidRPr="00596C76">
        <w:rPr>
          <w:color w:val="auto"/>
          <w:u w:val="single"/>
        </w:rPr>
        <w:t>; and</w:t>
      </w:r>
    </w:p>
    <w:p w14:paraId="0CF6D25A" w14:textId="450E0C3F" w:rsidR="002963AB" w:rsidRPr="00596C76" w:rsidRDefault="002963AB" w:rsidP="002963AB">
      <w:pPr>
        <w:pStyle w:val="SectionBody"/>
        <w:rPr>
          <w:color w:val="auto"/>
          <w:u w:val="single"/>
        </w:rPr>
      </w:pPr>
      <w:r w:rsidRPr="00596C76">
        <w:rPr>
          <w:color w:val="auto"/>
          <w:u w:val="single"/>
        </w:rPr>
        <w:t xml:space="preserve">(2) The </w:t>
      </w:r>
      <w:r w:rsidR="007D3BC1" w:rsidRPr="00596C76">
        <w:rPr>
          <w:color w:val="auto"/>
          <w:u w:val="single"/>
        </w:rPr>
        <w:t>Inspector General</w:t>
      </w:r>
      <w:r w:rsidRPr="00596C76">
        <w:rPr>
          <w:color w:val="auto"/>
          <w:u w:val="single"/>
        </w:rPr>
        <w:t xml:space="preserve"> finds that there may be probable cause to believe that a person identified in a certification under </w:t>
      </w:r>
      <w:r w:rsidR="000D5D1D" w:rsidRPr="00596C76">
        <w:rPr>
          <w:color w:val="auto"/>
          <w:u w:val="single"/>
        </w:rPr>
        <w:t xml:space="preserve">subdivision </w:t>
      </w:r>
      <w:r w:rsidR="008F2501" w:rsidRPr="00596C76">
        <w:rPr>
          <w:color w:val="auto"/>
          <w:u w:val="single"/>
        </w:rPr>
        <w:t xml:space="preserve">(1), </w:t>
      </w:r>
      <w:r w:rsidRPr="00596C76">
        <w:rPr>
          <w:color w:val="auto"/>
          <w:u w:val="single"/>
        </w:rPr>
        <w:t xml:space="preserve">subsection (a) </w:t>
      </w:r>
      <w:r w:rsidR="008F2501" w:rsidRPr="00596C76">
        <w:rPr>
          <w:color w:val="auto"/>
          <w:u w:val="single"/>
        </w:rPr>
        <w:t xml:space="preserve">of this section </w:t>
      </w:r>
      <w:r w:rsidRPr="00596C76">
        <w:rPr>
          <w:color w:val="auto"/>
          <w:u w:val="single"/>
        </w:rPr>
        <w:t xml:space="preserve">has violated a criminal statute identified in a certification under </w:t>
      </w:r>
      <w:r w:rsidR="008F2501" w:rsidRPr="00596C76">
        <w:rPr>
          <w:color w:val="auto"/>
          <w:u w:val="single"/>
        </w:rPr>
        <w:t xml:space="preserve">subdivision (2), </w:t>
      </w:r>
      <w:r w:rsidRPr="00596C76">
        <w:rPr>
          <w:color w:val="auto"/>
          <w:u w:val="single"/>
        </w:rPr>
        <w:t>subsection (a)</w:t>
      </w:r>
      <w:r w:rsidR="008F2501" w:rsidRPr="00596C76">
        <w:rPr>
          <w:color w:val="auto"/>
          <w:u w:val="single"/>
        </w:rPr>
        <w:t xml:space="preserve"> of this section</w:t>
      </w:r>
      <w:r w:rsidRPr="00596C76">
        <w:rPr>
          <w:color w:val="auto"/>
          <w:u w:val="single"/>
        </w:rPr>
        <w:t>;</w:t>
      </w:r>
    </w:p>
    <w:p w14:paraId="6B1E8091" w14:textId="372EDDFD" w:rsidR="002963AB" w:rsidRPr="00596C76" w:rsidRDefault="002963AB" w:rsidP="002963AB">
      <w:pPr>
        <w:pStyle w:val="SectionBody"/>
        <w:rPr>
          <w:color w:val="auto"/>
          <w:u w:val="single"/>
        </w:rPr>
      </w:pPr>
      <w:r w:rsidRPr="00596C76">
        <w:rPr>
          <w:color w:val="auto"/>
          <w:u w:val="single"/>
        </w:rPr>
        <w:t xml:space="preserve">(c) The </w:t>
      </w:r>
      <w:r w:rsidR="00A679AF" w:rsidRPr="00596C76">
        <w:rPr>
          <w:color w:val="auto"/>
          <w:u w:val="single"/>
        </w:rPr>
        <w:t>Governor</w:t>
      </w:r>
      <w:r w:rsidRPr="00596C76">
        <w:rPr>
          <w:color w:val="auto"/>
          <w:u w:val="single"/>
        </w:rPr>
        <w:t xml:space="preserve"> may recommend the </w:t>
      </w:r>
      <w:r w:rsidR="007D3BC1" w:rsidRPr="00596C76">
        <w:rPr>
          <w:color w:val="auto"/>
          <w:u w:val="single"/>
        </w:rPr>
        <w:t>Inspector General</w:t>
      </w:r>
      <w:r w:rsidRPr="00596C76">
        <w:rPr>
          <w:color w:val="auto"/>
          <w:u w:val="single"/>
        </w:rPr>
        <w:t xml:space="preserve"> be appointed as a special prosecuting attorney if:</w:t>
      </w:r>
    </w:p>
    <w:p w14:paraId="0C373D94" w14:textId="32A41249" w:rsidR="002963AB" w:rsidRPr="00596C76" w:rsidRDefault="002963AB" w:rsidP="002963AB">
      <w:pPr>
        <w:pStyle w:val="SectionBody"/>
        <w:rPr>
          <w:color w:val="auto"/>
          <w:u w:val="single"/>
        </w:rPr>
      </w:pPr>
      <w:r w:rsidRPr="00596C76">
        <w:rPr>
          <w:color w:val="auto"/>
          <w:u w:val="single"/>
        </w:rPr>
        <w:t xml:space="preserve">(1) One of the conditions set forth in </w:t>
      </w:r>
      <w:r w:rsidR="00F032FC" w:rsidRPr="00596C76">
        <w:rPr>
          <w:color w:val="auto"/>
          <w:u w:val="single"/>
        </w:rPr>
        <w:t xml:space="preserve">subdivision (1), </w:t>
      </w:r>
      <w:r w:rsidRPr="00596C76">
        <w:rPr>
          <w:color w:val="auto"/>
          <w:u w:val="single"/>
        </w:rPr>
        <w:t>subsection (b)</w:t>
      </w:r>
      <w:r w:rsidR="00F032FC" w:rsidRPr="00596C76">
        <w:rPr>
          <w:color w:val="auto"/>
          <w:u w:val="single"/>
        </w:rPr>
        <w:t xml:space="preserve"> of this section </w:t>
      </w:r>
      <w:r w:rsidRPr="00596C76">
        <w:rPr>
          <w:color w:val="auto"/>
          <w:u w:val="single"/>
        </w:rPr>
        <w:t>relating to the prosecuting attorney is met; and</w:t>
      </w:r>
    </w:p>
    <w:p w14:paraId="3E4216D4" w14:textId="3C34F31D" w:rsidR="002963AB" w:rsidRPr="00596C76" w:rsidRDefault="002963AB" w:rsidP="002963AB">
      <w:pPr>
        <w:pStyle w:val="SectionBody"/>
        <w:rPr>
          <w:color w:val="auto"/>
          <w:u w:val="single"/>
        </w:rPr>
      </w:pPr>
      <w:r w:rsidRPr="00596C76">
        <w:rPr>
          <w:color w:val="auto"/>
          <w:u w:val="single"/>
        </w:rPr>
        <w:t xml:space="preserve">(2) The </w:t>
      </w:r>
      <w:r w:rsidR="00A679AF" w:rsidRPr="00596C76">
        <w:rPr>
          <w:color w:val="auto"/>
          <w:u w:val="single"/>
        </w:rPr>
        <w:t>Governor</w:t>
      </w:r>
      <w:r w:rsidRPr="00596C76">
        <w:rPr>
          <w:color w:val="auto"/>
          <w:u w:val="single"/>
        </w:rPr>
        <w:t xml:space="preserve"> finds that the appointment of the </w:t>
      </w:r>
      <w:r w:rsidR="007D3BC1" w:rsidRPr="00596C76">
        <w:rPr>
          <w:color w:val="auto"/>
          <w:u w:val="single"/>
        </w:rPr>
        <w:t>Inspector General</w:t>
      </w:r>
      <w:r w:rsidRPr="00596C76">
        <w:rPr>
          <w:color w:val="auto"/>
          <w:u w:val="single"/>
        </w:rPr>
        <w:t xml:space="preserve"> as a special prosecuting attorney is in the best interests of justice.</w:t>
      </w:r>
    </w:p>
    <w:p w14:paraId="0872A879" w14:textId="0132B36F" w:rsidR="002963AB" w:rsidRPr="00596C76" w:rsidRDefault="002963AB" w:rsidP="002963AB">
      <w:pPr>
        <w:pStyle w:val="SectionBody"/>
        <w:rPr>
          <w:color w:val="auto"/>
          <w:u w:val="single"/>
        </w:rPr>
      </w:pPr>
      <w:r w:rsidRPr="00596C76">
        <w:rPr>
          <w:color w:val="auto"/>
          <w:u w:val="single"/>
        </w:rPr>
        <w:t>(d)</w:t>
      </w:r>
      <w:r w:rsidR="00677223" w:rsidRPr="00596C76">
        <w:rPr>
          <w:color w:val="auto"/>
          <w:u w:val="single"/>
        </w:rPr>
        <w:t>(1)</w:t>
      </w:r>
      <w:r w:rsidRPr="00596C76">
        <w:rPr>
          <w:color w:val="auto"/>
          <w:u w:val="single"/>
        </w:rPr>
        <w:t xml:space="preserve"> If the </w:t>
      </w:r>
      <w:r w:rsidR="00A679AF" w:rsidRPr="00596C76">
        <w:rPr>
          <w:color w:val="auto"/>
          <w:u w:val="single"/>
        </w:rPr>
        <w:t>Governor</w:t>
      </w:r>
      <w:r w:rsidRPr="00596C76">
        <w:rPr>
          <w:color w:val="auto"/>
          <w:u w:val="single"/>
        </w:rPr>
        <w:t xml:space="preserve"> has recommended the appointment of the </w:t>
      </w:r>
      <w:r w:rsidR="007D3BC1" w:rsidRPr="00596C76">
        <w:rPr>
          <w:color w:val="auto"/>
          <w:u w:val="single"/>
        </w:rPr>
        <w:t>Inspector General</w:t>
      </w:r>
      <w:r w:rsidRPr="00596C76">
        <w:rPr>
          <w:color w:val="auto"/>
          <w:u w:val="single"/>
        </w:rPr>
        <w:t xml:space="preserve"> as a special prosecuting attorney, the </w:t>
      </w:r>
      <w:r w:rsidR="007D3BC1" w:rsidRPr="00596C76">
        <w:rPr>
          <w:color w:val="auto"/>
          <w:u w:val="single"/>
        </w:rPr>
        <w:t>Inspector General</w:t>
      </w:r>
      <w:r w:rsidRPr="00596C76">
        <w:rPr>
          <w:color w:val="auto"/>
          <w:u w:val="single"/>
        </w:rPr>
        <w:t xml:space="preserve"> shall file a notice with the </w:t>
      </w:r>
      <w:r w:rsidR="00F032FC" w:rsidRPr="00596C76">
        <w:rPr>
          <w:color w:val="auto"/>
          <w:u w:val="single"/>
        </w:rPr>
        <w:t>C</w:t>
      </w:r>
      <w:r w:rsidRPr="00596C76">
        <w:rPr>
          <w:color w:val="auto"/>
          <w:u w:val="single"/>
        </w:rPr>
        <w:t xml:space="preserve">hief </w:t>
      </w:r>
      <w:r w:rsidR="00F032FC" w:rsidRPr="00596C76">
        <w:rPr>
          <w:color w:val="auto"/>
          <w:u w:val="single"/>
        </w:rPr>
        <w:t>J</w:t>
      </w:r>
      <w:r w:rsidRPr="00596C76">
        <w:rPr>
          <w:color w:val="auto"/>
          <w:u w:val="single"/>
        </w:rPr>
        <w:t xml:space="preserve">ustice of the </w:t>
      </w:r>
      <w:r w:rsidR="00A679AF" w:rsidRPr="00596C76">
        <w:rPr>
          <w:color w:val="auto"/>
          <w:u w:val="single"/>
        </w:rPr>
        <w:t>Supreme Court of Appeals</w:t>
      </w:r>
      <w:r w:rsidRPr="00596C76">
        <w:rPr>
          <w:color w:val="auto"/>
          <w:u w:val="single"/>
        </w:rPr>
        <w:t>, stating:</w:t>
      </w:r>
    </w:p>
    <w:p w14:paraId="31B5DB30" w14:textId="2FFFBB33" w:rsidR="002963AB" w:rsidRPr="00596C76" w:rsidRDefault="002963AB" w:rsidP="002963AB">
      <w:pPr>
        <w:pStyle w:val="SectionBody"/>
        <w:rPr>
          <w:color w:val="auto"/>
          <w:u w:val="single"/>
        </w:rPr>
      </w:pPr>
      <w:r w:rsidRPr="00596C76">
        <w:rPr>
          <w:color w:val="auto"/>
          <w:u w:val="single"/>
        </w:rPr>
        <w:t>(</w:t>
      </w:r>
      <w:r w:rsidR="00677223" w:rsidRPr="00596C76">
        <w:rPr>
          <w:color w:val="auto"/>
          <w:u w:val="single"/>
        </w:rPr>
        <w:t>A</w:t>
      </w:r>
      <w:r w:rsidRPr="00596C76">
        <w:rPr>
          <w:color w:val="auto"/>
          <w:u w:val="single"/>
        </w:rPr>
        <w:t xml:space="preserve">) That the </w:t>
      </w:r>
      <w:r w:rsidR="00A679AF" w:rsidRPr="00596C76">
        <w:rPr>
          <w:color w:val="auto"/>
          <w:u w:val="single"/>
        </w:rPr>
        <w:t>Governor</w:t>
      </w:r>
      <w:r w:rsidRPr="00596C76">
        <w:rPr>
          <w:color w:val="auto"/>
          <w:u w:val="single"/>
        </w:rPr>
        <w:t xml:space="preserve"> has recommended that the </w:t>
      </w:r>
      <w:r w:rsidR="007D3BC1" w:rsidRPr="00596C76">
        <w:rPr>
          <w:color w:val="auto"/>
          <w:u w:val="single"/>
        </w:rPr>
        <w:t>Inspector General</w:t>
      </w:r>
      <w:r w:rsidRPr="00596C76">
        <w:rPr>
          <w:color w:val="auto"/>
          <w:u w:val="single"/>
        </w:rPr>
        <w:t xml:space="preserve"> be appointed as a special prosecutor;</w:t>
      </w:r>
    </w:p>
    <w:p w14:paraId="28A680E1" w14:textId="5304CB9E" w:rsidR="002963AB" w:rsidRPr="00596C76" w:rsidRDefault="002963AB" w:rsidP="002963AB">
      <w:pPr>
        <w:pStyle w:val="SectionBody"/>
        <w:rPr>
          <w:color w:val="auto"/>
          <w:u w:val="single"/>
        </w:rPr>
      </w:pPr>
      <w:r w:rsidRPr="00596C76">
        <w:rPr>
          <w:color w:val="auto"/>
          <w:u w:val="single"/>
        </w:rPr>
        <w:t>(</w:t>
      </w:r>
      <w:r w:rsidR="00677223" w:rsidRPr="00596C76">
        <w:rPr>
          <w:color w:val="auto"/>
          <w:u w:val="single"/>
        </w:rPr>
        <w:t>B</w:t>
      </w:r>
      <w:r w:rsidRPr="00596C76">
        <w:rPr>
          <w:color w:val="auto"/>
          <w:u w:val="single"/>
        </w:rPr>
        <w:t xml:space="preserve">) The name of the county in which the crime that the </w:t>
      </w:r>
      <w:r w:rsidR="007D3BC1" w:rsidRPr="00596C76">
        <w:rPr>
          <w:color w:val="auto"/>
          <w:u w:val="single"/>
        </w:rPr>
        <w:t>Inspector General</w:t>
      </w:r>
      <w:r w:rsidRPr="00596C76">
        <w:rPr>
          <w:color w:val="auto"/>
          <w:u w:val="single"/>
        </w:rPr>
        <w:t xml:space="preserve"> intends to prosecute is alleged to have been committed; and</w:t>
      </w:r>
    </w:p>
    <w:p w14:paraId="16AAF34F" w14:textId="60143E40" w:rsidR="002963AB" w:rsidRPr="00596C76" w:rsidRDefault="002963AB" w:rsidP="002963AB">
      <w:pPr>
        <w:pStyle w:val="SectionBody"/>
        <w:rPr>
          <w:color w:val="auto"/>
          <w:u w:val="single"/>
        </w:rPr>
      </w:pPr>
      <w:r w:rsidRPr="00596C76">
        <w:rPr>
          <w:color w:val="auto"/>
          <w:u w:val="single"/>
        </w:rPr>
        <w:t>(</w:t>
      </w:r>
      <w:r w:rsidR="00677223" w:rsidRPr="00596C76">
        <w:rPr>
          <w:color w:val="auto"/>
          <w:u w:val="single"/>
        </w:rPr>
        <w:t>C</w:t>
      </w:r>
      <w:r w:rsidRPr="00596C76">
        <w:rPr>
          <w:color w:val="auto"/>
          <w:u w:val="single"/>
        </w:rPr>
        <w:t xml:space="preserve">) That the </w:t>
      </w:r>
      <w:r w:rsidR="007D3BC1" w:rsidRPr="00596C76">
        <w:rPr>
          <w:color w:val="auto"/>
          <w:u w:val="single"/>
        </w:rPr>
        <w:t>Inspector General</w:t>
      </w:r>
      <w:r w:rsidRPr="00596C76">
        <w:rPr>
          <w:color w:val="auto"/>
          <w:u w:val="single"/>
        </w:rPr>
        <w:t xml:space="preserve"> requests the chief justice to assign a justice of the </w:t>
      </w:r>
      <w:r w:rsidR="00A679AF" w:rsidRPr="00596C76">
        <w:rPr>
          <w:color w:val="auto"/>
          <w:u w:val="single"/>
        </w:rPr>
        <w:t>Supreme Court of Appeals</w:t>
      </w:r>
      <w:r w:rsidRPr="00596C76">
        <w:rPr>
          <w:color w:val="auto"/>
          <w:u w:val="single"/>
        </w:rPr>
        <w:t xml:space="preserve"> to determine whether the </w:t>
      </w:r>
      <w:r w:rsidR="007D3BC1" w:rsidRPr="00596C76">
        <w:rPr>
          <w:color w:val="auto"/>
          <w:u w:val="single"/>
        </w:rPr>
        <w:t>Inspector General</w:t>
      </w:r>
      <w:r w:rsidRPr="00596C76">
        <w:rPr>
          <w:color w:val="auto"/>
          <w:u w:val="single"/>
        </w:rPr>
        <w:t xml:space="preserve"> should be appointed as a special prosecuting attorney.</w:t>
      </w:r>
    </w:p>
    <w:p w14:paraId="3744E0B0" w14:textId="7D2D2DC4" w:rsidR="002963AB" w:rsidRPr="00596C76" w:rsidRDefault="00677223" w:rsidP="002963AB">
      <w:pPr>
        <w:pStyle w:val="SectionBody"/>
        <w:rPr>
          <w:color w:val="auto"/>
          <w:u w:val="single"/>
        </w:rPr>
      </w:pPr>
      <w:r w:rsidRPr="00596C76">
        <w:rPr>
          <w:color w:val="auto"/>
          <w:u w:val="single"/>
        </w:rPr>
        <w:t xml:space="preserve">(2) </w:t>
      </w:r>
      <w:r w:rsidR="002963AB" w:rsidRPr="00596C76">
        <w:rPr>
          <w:color w:val="auto"/>
          <w:u w:val="single"/>
        </w:rPr>
        <w:t xml:space="preserve">Upon receipt of the notice, the </w:t>
      </w:r>
      <w:r w:rsidRPr="00596C76">
        <w:rPr>
          <w:color w:val="auto"/>
          <w:u w:val="single"/>
        </w:rPr>
        <w:t>C</w:t>
      </w:r>
      <w:r w:rsidR="002963AB" w:rsidRPr="00596C76">
        <w:rPr>
          <w:color w:val="auto"/>
          <w:u w:val="single"/>
        </w:rPr>
        <w:t xml:space="preserve">hief </w:t>
      </w:r>
      <w:r w:rsidRPr="00596C76">
        <w:rPr>
          <w:color w:val="auto"/>
          <w:u w:val="single"/>
        </w:rPr>
        <w:t>J</w:t>
      </w:r>
      <w:r w:rsidR="002963AB" w:rsidRPr="00596C76">
        <w:rPr>
          <w:color w:val="auto"/>
          <w:u w:val="single"/>
        </w:rPr>
        <w:t xml:space="preserve">ustice of the </w:t>
      </w:r>
      <w:r w:rsidR="00A679AF" w:rsidRPr="00596C76">
        <w:rPr>
          <w:color w:val="auto"/>
          <w:u w:val="single"/>
        </w:rPr>
        <w:t>Supreme Court of Appeals</w:t>
      </w:r>
      <w:r w:rsidR="002963AB" w:rsidRPr="00596C76">
        <w:rPr>
          <w:color w:val="auto"/>
          <w:u w:val="single"/>
        </w:rPr>
        <w:t xml:space="preserve"> shall randomly select a justice of the </w:t>
      </w:r>
      <w:r w:rsidR="00A679AF" w:rsidRPr="00596C76">
        <w:rPr>
          <w:color w:val="auto"/>
          <w:u w:val="single"/>
        </w:rPr>
        <w:t>Supreme Court of Appeals</w:t>
      </w:r>
      <w:r w:rsidR="002963AB" w:rsidRPr="00596C76">
        <w:rPr>
          <w:color w:val="auto"/>
          <w:u w:val="single"/>
        </w:rPr>
        <w:t xml:space="preserve"> to determine whether the </w:t>
      </w:r>
      <w:r w:rsidR="007D3BC1" w:rsidRPr="00596C76">
        <w:rPr>
          <w:color w:val="auto"/>
          <w:u w:val="single"/>
        </w:rPr>
        <w:t>Inspector General</w:t>
      </w:r>
      <w:r w:rsidR="002963AB" w:rsidRPr="00596C76">
        <w:rPr>
          <w:color w:val="auto"/>
          <w:u w:val="single"/>
        </w:rPr>
        <w:t xml:space="preserve"> should be appointed as a special prosecuting attorney. The </w:t>
      </w:r>
      <w:r w:rsidR="006812F1" w:rsidRPr="00596C76">
        <w:rPr>
          <w:color w:val="auto"/>
          <w:u w:val="single"/>
        </w:rPr>
        <w:t>C</w:t>
      </w:r>
      <w:r w:rsidR="002963AB" w:rsidRPr="00596C76">
        <w:rPr>
          <w:color w:val="auto"/>
          <w:u w:val="single"/>
        </w:rPr>
        <w:t xml:space="preserve">hief </w:t>
      </w:r>
      <w:r w:rsidR="006812F1" w:rsidRPr="00596C76">
        <w:rPr>
          <w:color w:val="auto"/>
          <w:u w:val="single"/>
        </w:rPr>
        <w:t>J</w:t>
      </w:r>
      <w:r w:rsidR="002963AB" w:rsidRPr="00596C76">
        <w:rPr>
          <w:color w:val="auto"/>
          <w:u w:val="single"/>
        </w:rPr>
        <w:t xml:space="preserve">ustice shall exclude from the random selection a justice who resided in the county in which the crime is alleged to have been committed at the time the justice was elected or appointed to the </w:t>
      </w:r>
      <w:r w:rsidR="00A679AF" w:rsidRPr="00596C76">
        <w:rPr>
          <w:color w:val="auto"/>
          <w:u w:val="single"/>
        </w:rPr>
        <w:t xml:space="preserve">Supreme Court of </w:t>
      </w:r>
      <w:r w:rsidR="00A679AF" w:rsidRPr="00596C76">
        <w:rPr>
          <w:color w:val="auto"/>
          <w:u w:val="single"/>
        </w:rPr>
        <w:lastRenderedPageBreak/>
        <w:t>Appeals</w:t>
      </w:r>
      <w:r w:rsidR="002963AB" w:rsidRPr="00596C76">
        <w:rPr>
          <w:color w:val="auto"/>
          <w:u w:val="single"/>
        </w:rPr>
        <w:t>.</w:t>
      </w:r>
    </w:p>
    <w:p w14:paraId="686C823F" w14:textId="049DA619" w:rsidR="002963AB" w:rsidRPr="00596C76" w:rsidRDefault="002963AB" w:rsidP="002963AB">
      <w:pPr>
        <w:pStyle w:val="SectionBody"/>
        <w:rPr>
          <w:color w:val="auto"/>
          <w:u w:val="single"/>
        </w:rPr>
      </w:pPr>
      <w:r w:rsidRPr="00596C76">
        <w:rPr>
          <w:color w:val="auto"/>
          <w:u w:val="single"/>
        </w:rPr>
        <w:t xml:space="preserve">(e) The </w:t>
      </w:r>
      <w:r w:rsidR="007D3BC1" w:rsidRPr="00596C76">
        <w:rPr>
          <w:color w:val="auto"/>
          <w:u w:val="single"/>
        </w:rPr>
        <w:t>Inspector General</w:t>
      </w:r>
      <w:r w:rsidRPr="00596C76">
        <w:rPr>
          <w:color w:val="auto"/>
          <w:u w:val="single"/>
        </w:rPr>
        <w:t xml:space="preserve"> shall file a verified petition for appointment as a special prosecuting attorney with the justice of the </w:t>
      </w:r>
      <w:r w:rsidR="00A679AF" w:rsidRPr="00596C76">
        <w:rPr>
          <w:color w:val="auto"/>
          <w:u w:val="single"/>
        </w:rPr>
        <w:t>Supreme Court of Appeals</w:t>
      </w:r>
      <w:r w:rsidRPr="00596C76">
        <w:rPr>
          <w:color w:val="auto"/>
          <w:u w:val="single"/>
        </w:rPr>
        <w:t xml:space="preserve"> assigned under subsection (d)</w:t>
      </w:r>
      <w:r w:rsidR="006812F1" w:rsidRPr="00596C76">
        <w:rPr>
          <w:color w:val="auto"/>
          <w:u w:val="single"/>
        </w:rPr>
        <w:t xml:space="preserve"> of this section</w:t>
      </w:r>
      <w:r w:rsidRPr="00596C76">
        <w:rPr>
          <w:color w:val="auto"/>
          <w:u w:val="single"/>
        </w:rPr>
        <w:t xml:space="preserve">. In the verified petition, the </w:t>
      </w:r>
      <w:r w:rsidR="007D3BC1" w:rsidRPr="00596C76">
        <w:rPr>
          <w:color w:val="auto"/>
          <w:u w:val="single"/>
        </w:rPr>
        <w:t>Inspector General</w:t>
      </w:r>
      <w:r w:rsidRPr="00596C76">
        <w:rPr>
          <w:color w:val="auto"/>
          <w:u w:val="single"/>
        </w:rPr>
        <w:t xml:space="preserve"> shall set forth why the </w:t>
      </w:r>
      <w:r w:rsidR="007D3BC1" w:rsidRPr="00596C76">
        <w:rPr>
          <w:color w:val="auto"/>
          <w:u w:val="single"/>
        </w:rPr>
        <w:t>Inspector General</w:t>
      </w:r>
      <w:r w:rsidRPr="00596C76">
        <w:rPr>
          <w:color w:val="auto"/>
          <w:u w:val="single"/>
        </w:rPr>
        <w:t xml:space="preserve"> should be appointed as a special prosecutor. The </w:t>
      </w:r>
      <w:r w:rsidR="007D3BC1" w:rsidRPr="00596C76">
        <w:rPr>
          <w:color w:val="auto"/>
          <w:u w:val="single"/>
        </w:rPr>
        <w:t>Inspector General</w:t>
      </w:r>
      <w:r w:rsidRPr="00596C76">
        <w:rPr>
          <w:color w:val="auto"/>
          <w:u w:val="single"/>
        </w:rPr>
        <w:t xml:space="preserve"> may support the verified petition by including relevant documents, transcripts, or written statements in support of the </w:t>
      </w:r>
      <w:r w:rsidR="007D3BC1" w:rsidRPr="00596C76">
        <w:rPr>
          <w:color w:val="auto"/>
          <w:u w:val="single"/>
        </w:rPr>
        <w:t>Inspector General</w:t>
      </w:r>
      <w:r w:rsidR="0049195C" w:rsidRPr="00596C76">
        <w:rPr>
          <w:color w:val="auto"/>
          <w:u w:val="single"/>
        </w:rPr>
        <w:t>’</w:t>
      </w:r>
      <w:r w:rsidRPr="00596C76">
        <w:rPr>
          <w:color w:val="auto"/>
          <w:u w:val="single"/>
        </w:rPr>
        <w:t xml:space="preserve">s position. The </w:t>
      </w:r>
      <w:r w:rsidR="007D3BC1" w:rsidRPr="00596C76">
        <w:rPr>
          <w:color w:val="auto"/>
          <w:u w:val="single"/>
        </w:rPr>
        <w:t>Inspector General</w:t>
      </w:r>
      <w:r w:rsidRPr="00596C76">
        <w:rPr>
          <w:color w:val="auto"/>
          <w:u w:val="single"/>
        </w:rPr>
        <w:t xml:space="preserve"> shall serve a copy of the verified petition, along with any supporting evidence, on the prosecuting attorney to whom the case was originally certified under subsection (a)</w:t>
      </w:r>
      <w:r w:rsidR="006812F1" w:rsidRPr="00596C76">
        <w:rPr>
          <w:color w:val="auto"/>
          <w:u w:val="single"/>
        </w:rPr>
        <w:t xml:space="preserve"> of this section</w:t>
      </w:r>
      <w:r w:rsidRPr="00596C76">
        <w:rPr>
          <w:color w:val="auto"/>
          <w:u w:val="single"/>
        </w:rPr>
        <w:t>.</w:t>
      </w:r>
    </w:p>
    <w:p w14:paraId="25CDA193" w14:textId="3B10CB24" w:rsidR="002963AB" w:rsidRPr="00596C76" w:rsidRDefault="002963AB" w:rsidP="002963AB">
      <w:pPr>
        <w:pStyle w:val="SectionBody"/>
        <w:rPr>
          <w:color w:val="auto"/>
          <w:u w:val="single"/>
        </w:rPr>
      </w:pPr>
      <w:r w:rsidRPr="00596C76">
        <w:rPr>
          <w:color w:val="auto"/>
          <w:u w:val="single"/>
        </w:rPr>
        <w:t xml:space="preserve">(f) The prosecuting attorney shall file a verified petition in support of or opposition to the </w:t>
      </w:r>
      <w:r w:rsidR="007D3BC1" w:rsidRPr="00596C76">
        <w:rPr>
          <w:color w:val="auto"/>
          <w:u w:val="single"/>
        </w:rPr>
        <w:t>Inspector General</w:t>
      </w:r>
      <w:r w:rsidR="00456B5B" w:rsidRPr="00596C76">
        <w:rPr>
          <w:color w:val="auto"/>
          <w:u w:val="single"/>
        </w:rPr>
        <w:t>’</w:t>
      </w:r>
      <w:r w:rsidRPr="00596C76">
        <w:rPr>
          <w:color w:val="auto"/>
          <w:u w:val="single"/>
        </w:rPr>
        <w:t xml:space="preserve">s verified petition for appointment as a special prosecuting attorney not later than 15 days after receipt of the </w:t>
      </w:r>
      <w:r w:rsidR="007D3BC1" w:rsidRPr="00596C76">
        <w:rPr>
          <w:color w:val="auto"/>
          <w:u w:val="single"/>
        </w:rPr>
        <w:t>Inspector General</w:t>
      </w:r>
      <w:r w:rsidR="00456B5B" w:rsidRPr="00596C76">
        <w:rPr>
          <w:color w:val="auto"/>
          <w:u w:val="single"/>
        </w:rPr>
        <w:t>’</w:t>
      </w:r>
      <w:r w:rsidRPr="00596C76">
        <w:rPr>
          <w:color w:val="auto"/>
          <w:u w:val="single"/>
        </w:rPr>
        <w:t>s verified petition for appointment as a special prosecuting attorney.</w:t>
      </w:r>
    </w:p>
    <w:p w14:paraId="5CBC5373" w14:textId="289B9A88" w:rsidR="002963AB" w:rsidRPr="00596C76" w:rsidRDefault="002963AB" w:rsidP="002963AB">
      <w:pPr>
        <w:pStyle w:val="SectionBody"/>
        <w:rPr>
          <w:color w:val="auto"/>
          <w:u w:val="single"/>
        </w:rPr>
      </w:pPr>
      <w:r w:rsidRPr="00596C76">
        <w:rPr>
          <w:color w:val="auto"/>
          <w:u w:val="single"/>
        </w:rPr>
        <w:t xml:space="preserve">(g) Upon a showing of particularized need, the justice of the </w:t>
      </w:r>
      <w:r w:rsidR="00A679AF" w:rsidRPr="00596C76">
        <w:rPr>
          <w:color w:val="auto"/>
          <w:u w:val="single"/>
        </w:rPr>
        <w:t>Supreme Court of Appeals</w:t>
      </w:r>
      <w:r w:rsidRPr="00596C76">
        <w:rPr>
          <w:color w:val="auto"/>
          <w:u w:val="single"/>
        </w:rPr>
        <w:t xml:space="preserve"> may order the verified petitions filed by the </w:t>
      </w:r>
      <w:r w:rsidR="007D3BC1" w:rsidRPr="00596C76">
        <w:rPr>
          <w:color w:val="auto"/>
          <w:u w:val="single"/>
        </w:rPr>
        <w:t>Inspector General</w:t>
      </w:r>
      <w:r w:rsidRPr="00596C76">
        <w:rPr>
          <w:color w:val="auto"/>
          <w:u w:val="single"/>
        </w:rPr>
        <w:t xml:space="preserve"> and the prosecuting attorney to be confidential.</w:t>
      </w:r>
    </w:p>
    <w:p w14:paraId="3FDA54D2" w14:textId="2C75D1A8" w:rsidR="002963AB" w:rsidRPr="00596C76" w:rsidRDefault="002963AB" w:rsidP="002963AB">
      <w:pPr>
        <w:pStyle w:val="SectionBody"/>
        <w:rPr>
          <w:color w:val="auto"/>
          <w:u w:val="single"/>
        </w:rPr>
      </w:pPr>
      <w:r w:rsidRPr="00596C76">
        <w:rPr>
          <w:color w:val="auto"/>
          <w:u w:val="single"/>
        </w:rPr>
        <w:t xml:space="preserve">(h) </w:t>
      </w:r>
      <w:r w:rsidR="00DD4E18" w:rsidRPr="00596C76">
        <w:rPr>
          <w:color w:val="auto"/>
          <w:u w:val="single"/>
        </w:rPr>
        <w:t xml:space="preserve">(1) </w:t>
      </w:r>
      <w:r w:rsidRPr="00596C76">
        <w:rPr>
          <w:color w:val="auto"/>
          <w:u w:val="single"/>
        </w:rPr>
        <w:t xml:space="preserve">After considering the verified petitions, the justice of the </w:t>
      </w:r>
      <w:r w:rsidR="00A679AF" w:rsidRPr="00596C76">
        <w:rPr>
          <w:color w:val="auto"/>
          <w:u w:val="single"/>
        </w:rPr>
        <w:t>Supreme Court of Appeals</w:t>
      </w:r>
      <w:r w:rsidRPr="00596C76">
        <w:rPr>
          <w:color w:val="auto"/>
          <w:u w:val="single"/>
        </w:rPr>
        <w:t xml:space="preserve"> may appoint the </w:t>
      </w:r>
      <w:r w:rsidR="007D3BC1" w:rsidRPr="00596C76">
        <w:rPr>
          <w:color w:val="auto"/>
          <w:u w:val="single"/>
        </w:rPr>
        <w:t>Inspector General</w:t>
      </w:r>
      <w:r w:rsidRPr="00596C76">
        <w:rPr>
          <w:color w:val="auto"/>
          <w:u w:val="single"/>
        </w:rPr>
        <w:t xml:space="preserve"> or a prosecuting attorney, other than the prosecuting attorney to whom the case was certified under this section, as a special prosecuting attorney if the justice finds that:</w:t>
      </w:r>
    </w:p>
    <w:p w14:paraId="35F4C14D" w14:textId="4EAE33F3" w:rsidR="002963AB" w:rsidRPr="00596C76" w:rsidRDefault="002963AB" w:rsidP="002963AB">
      <w:pPr>
        <w:pStyle w:val="SectionBody"/>
        <w:rPr>
          <w:color w:val="auto"/>
          <w:u w:val="single"/>
        </w:rPr>
      </w:pPr>
      <w:r w:rsidRPr="00596C76">
        <w:rPr>
          <w:color w:val="auto"/>
          <w:u w:val="single"/>
        </w:rPr>
        <w:t>(</w:t>
      </w:r>
      <w:r w:rsidR="00DD4E18" w:rsidRPr="00596C76">
        <w:rPr>
          <w:color w:val="auto"/>
          <w:u w:val="single"/>
        </w:rPr>
        <w:t>A</w:t>
      </w:r>
      <w:r w:rsidRPr="00596C76">
        <w:rPr>
          <w:color w:val="auto"/>
          <w:u w:val="single"/>
        </w:rPr>
        <w:t xml:space="preserve">) One of the conditions set forth in </w:t>
      </w:r>
      <w:r w:rsidR="00DD4E18" w:rsidRPr="00596C76">
        <w:rPr>
          <w:color w:val="auto"/>
          <w:u w:val="single"/>
        </w:rPr>
        <w:t xml:space="preserve">subdivision (1), </w:t>
      </w:r>
      <w:r w:rsidRPr="00596C76">
        <w:rPr>
          <w:color w:val="auto"/>
          <w:u w:val="single"/>
        </w:rPr>
        <w:t>subsection (b)</w:t>
      </w:r>
      <w:r w:rsidR="00DD4E18" w:rsidRPr="00596C76">
        <w:rPr>
          <w:color w:val="auto"/>
          <w:u w:val="single"/>
        </w:rPr>
        <w:t xml:space="preserve"> of this section</w:t>
      </w:r>
      <w:r w:rsidRPr="00596C76">
        <w:rPr>
          <w:color w:val="auto"/>
          <w:u w:val="single"/>
        </w:rPr>
        <w:t xml:space="preserve"> is met; and</w:t>
      </w:r>
    </w:p>
    <w:p w14:paraId="09A8659E" w14:textId="183DEAF5" w:rsidR="002963AB" w:rsidRPr="00596C76" w:rsidRDefault="002963AB" w:rsidP="002963AB">
      <w:pPr>
        <w:pStyle w:val="SectionBody"/>
        <w:rPr>
          <w:color w:val="auto"/>
          <w:u w:val="single"/>
        </w:rPr>
      </w:pPr>
      <w:r w:rsidRPr="00596C76">
        <w:rPr>
          <w:color w:val="auto"/>
          <w:u w:val="single"/>
        </w:rPr>
        <w:t>(</w:t>
      </w:r>
      <w:r w:rsidR="00DD4E18" w:rsidRPr="00596C76">
        <w:rPr>
          <w:color w:val="auto"/>
          <w:u w:val="single"/>
        </w:rPr>
        <w:t>B</w:t>
      </w:r>
      <w:r w:rsidRPr="00596C76">
        <w:rPr>
          <w:color w:val="auto"/>
          <w:u w:val="single"/>
        </w:rPr>
        <w:t>) Appointment of a special prosecuting attorney is in the best interests of justice.</w:t>
      </w:r>
    </w:p>
    <w:p w14:paraId="1C4F0C2F" w14:textId="62F9E6C3" w:rsidR="002963AB" w:rsidRPr="00596C76" w:rsidRDefault="00DD4E18" w:rsidP="002963AB">
      <w:pPr>
        <w:pStyle w:val="SectionBody"/>
        <w:rPr>
          <w:color w:val="auto"/>
          <w:u w:val="single"/>
        </w:rPr>
      </w:pPr>
      <w:r w:rsidRPr="00596C76">
        <w:rPr>
          <w:color w:val="auto"/>
          <w:u w:val="single"/>
        </w:rPr>
        <w:t xml:space="preserve">(2) </w:t>
      </w:r>
      <w:r w:rsidR="002963AB" w:rsidRPr="00596C76">
        <w:rPr>
          <w:color w:val="auto"/>
          <w:u w:val="single"/>
        </w:rPr>
        <w:t xml:space="preserve">In making its determination under this subsection, the justice of the </w:t>
      </w:r>
      <w:r w:rsidR="00A679AF" w:rsidRPr="00596C76">
        <w:rPr>
          <w:color w:val="auto"/>
          <w:u w:val="single"/>
        </w:rPr>
        <w:t>Supreme Court of Appeals</w:t>
      </w:r>
      <w:r w:rsidR="002963AB" w:rsidRPr="00596C76">
        <w:rPr>
          <w:color w:val="auto"/>
          <w:u w:val="single"/>
        </w:rPr>
        <w:t xml:space="preserve"> shall consider only the arguments and evidence contained in the verified petitions.</w:t>
      </w:r>
    </w:p>
    <w:p w14:paraId="1F9319E1" w14:textId="5BA82921" w:rsidR="002963AB" w:rsidRPr="00596C76" w:rsidRDefault="002963AB" w:rsidP="002963AB">
      <w:pPr>
        <w:pStyle w:val="SectionBody"/>
        <w:rPr>
          <w:color w:val="auto"/>
          <w:u w:val="single"/>
        </w:rPr>
      </w:pPr>
      <w:r w:rsidRPr="00596C76">
        <w:rPr>
          <w:color w:val="auto"/>
          <w:u w:val="single"/>
        </w:rPr>
        <w:t xml:space="preserve">(i) </w:t>
      </w:r>
      <w:r w:rsidR="00E1095D" w:rsidRPr="00596C76">
        <w:rPr>
          <w:color w:val="auto"/>
          <w:u w:val="single"/>
        </w:rPr>
        <w:t xml:space="preserve">(1) </w:t>
      </w:r>
      <w:r w:rsidRPr="00596C76">
        <w:rPr>
          <w:color w:val="auto"/>
          <w:u w:val="single"/>
        </w:rPr>
        <w:t>Except as provided in subsection (k)</w:t>
      </w:r>
      <w:r w:rsidR="00E1095D" w:rsidRPr="00596C76">
        <w:rPr>
          <w:color w:val="auto"/>
          <w:u w:val="single"/>
        </w:rPr>
        <w:t xml:space="preserve"> of this section</w:t>
      </w:r>
      <w:r w:rsidRPr="00596C76">
        <w:rPr>
          <w:color w:val="auto"/>
          <w:u w:val="single"/>
        </w:rPr>
        <w:t xml:space="preserve">, a special prosecuting attorney </w:t>
      </w:r>
      <w:r w:rsidRPr="00596C76">
        <w:rPr>
          <w:color w:val="auto"/>
          <w:u w:val="single"/>
        </w:rPr>
        <w:lastRenderedPageBreak/>
        <w:t xml:space="preserve">appointed under this section has the same powers as the prosecuting attorney of the county. However, the justice of the </w:t>
      </w:r>
      <w:r w:rsidR="00A679AF" w:rsidRPr="00596C76">
        <w:rPr>
          <w:color w:val="auto"/>
          <w:u w:val="single"/>
        </w:rPr>
        <w:t>Supreme Court of Appeals</w:t>
      </w:r>
      <w:r w:rsidRPr="00596C76">
        <w:rPr>
          <w:color w:val="auto"/>
          <w:u w:val="single"/>
        </w:rPr>
        <w:t xml:space="preserve"> shall:</w:t>
      </w:r>
    </w:p>
    <w:p w14:paraId="6954860E" w14:textId="271BFD92" w:rsidR="002963AB" w:rsidRPr="00596C76" w:rsidRDefault="002963AB" w:rsidP="002963AB">
      <w:pPr>
        <w:pStyle w:val="SectionBody"/>
        <w:rPr>
          <w:color w:val="auto"/>
          <w:u w:val="single"/>
        </w:rPr>
      </w:pPr>
      <w:r w:rsidRPr="00596C76">
        <w:rPr>
          <w:color w:val="auto"/>
          <w:u w:val="single"/>
        </w:rPr>
        <w:t>(</w:t>
      </w:r>
      <w:r w:rsidR="00E1095D" w:rsidRPr="00596C76">
        <w:rPr>
          <w:color w:val="auto"/>
          <w:u w:val="single"/>
        </w:rPr>
        <w:t>A</w:t>
      </w:r>
      <w:r w:rsidRPr="00596C76">
        <w:rPr>
          <w:color w:val="auto"/>
          <w:u w:val="single"/>
        </w:rPr>
        <w:t>) Limit the scope of the special prosecuting attorney</w:t>
      </w:r>
      <w:r w:rsidR="00456B5B" w:rsidRPr="00596C76">
        <w:rPr>
          <w:color w:val="auto"/>
          <w:u w:val="single"/>
        </w:rPr>
        <w:t>’</w:t>
      </w:r>
      <w:r w:rsidRPr="00596C76">
        <w:rPr>
          <w:color w:val="auto"/>
          <w:u w:val="single"/>
        </w:rPr>
        <w:t>s duties as a special prosecuting attorney to include only the investigation or prosecution of a particular case or particular grand jury investigation, including any matter that reasonably results from the investigation, prosecution, or grand jury investigation; and</w:t>
      </w:r>
    </w:p>
    <w:p w14:paraId="6AA7C590" w14:textId="56D1D504" w:rsidR="002963AB" w:rsidRPr="00596C76" w:rsidRDefault="002963AB" w:rsidP="002963AB">
      <w:pPr>
        <w:pStyle w:val="SectionBody"/>
        <w:rPr>
          <w:color w:val="auto"/>
          <w:u w:val="single"/>
        </w:rPr>
      </w:pPr>
      <w:r w:rsidRPr="00596C76">
        <w:rPr>
          <w:color w:val="auto"/>
          <w:u w:val="single"/>
        </w:rPr>
        <w:t>(</w:t>
      </w:r>
      <w:r w:rsidR="00E1095D" w:rsidRPr="00596C76">
        <w:rPr>
          <w:color w:val="auto"/>
          <w:u w:val="single"/>
        </w:rPr>
        <w:t>B</w:t>
      </w:r>
      <w:r w:rsidRPr="00596C76">
        <w:rPr>
          <w:color w:val="auto"/>
          <w:u w:val="single"/>
        </w:rPr>
        <w:t>) Establish for a time certain the length of the special prosecuting attorney</w:t>
      </w:r>
      <w:r w:rsidR="00456B5B" w:rsidRPr="00596C76">
        <w:rPr>
          <w:color w:val="auto"/>
          <w:u w:val="single"/>
        </w:rPr>
        <w:t>’</w:t>
      </w:r>
      <w:r w:rsidRPr="00596C76">
        <w:rPr>
          <w:color w:val="auto"/>
          <w:u w:val="single"/>
        </w:rPr>
        <w:t>s term.</w:t>
      </w:r>
    </w:p>
    <w:p w14:paraId="41531688" w14:textId="64265837" w:rsidR="002963AB" w:rsidRPr="00596C76" w:rsidRDefault="00E1095D" w:rsidP="002963AB">
      <w:pPr>
        <w:pStyle w:val="SectionBody"/>
        <w:rPr>
          <w:color w:val="auto"/>
          <w:u w:val="single"/>
        </w:rPr>
      </w:pPr>
      <w:r w:rsidRPr="00596C76">
        <w:rPr>
          <w:color w:val="auto"/>
          <w:u w:val="single"/>
        </w:rPr>
        <w:t xml:space="preserve">(2) </w:t>
      </w:r>
      <w:r w:rsidR="002963AB" w:rsidRPr="00596C76">
        <w:rPr>
          <w:color w:val="auto"/>
          <w:u w:val="single"/>
        </w:rPr>
        <w:t>If the special prosecuting attorney</w:t>
      </w:r>
      <w:r w:rsidR="0049195C" w:rsidRPr="00596C76">
        <w:rPr>
          <w:color w:val="auto"/>
          <w:u w:val="single"/>
        </w:rPr>
        <w:t>’</w:t>
      </w:r>
      <w:r w:rsidR="002963AB" w:rsidRPr="00596C76">
        <w:rPr>
          <w:color w:val="auto"/>
          <w:u w:val="single"/>
        </w:rPr>
        <w:t xml:space="preserve">s investigation or prosecution acquires a broader scope or requires additional time to complete, the justice of the </w:t>
      </w:r>
      <w:r w:rsidR="00A679AF" w:rsidRPr="00596C76">
        <w:rPr>
          <w:color w:val="auto"/>
          <w:u w:val="single"/>
        </w:rPr>
        <w:t>Supreme Court of Appeals</w:t>
      </w:r>
      <w:r w:rsidR="002963AB" w:rsidRPr="00596C76">
        <w:rPr>
          <w:color w:val="auto"/>
          <w:u w:val="single"/>
        </w:rPr>
        <w:t xml:space="preserve"> may at any time increase the scope of the special prosecuting attorney</w:t>
      </w:r>
      <w:r w:rsidR="0049195C" w:rsidRPr="00596C76">
        <w:rPr>
          <w:color w:val="auto"/>
          <w:u w:val="single"/>
        </w:rPr>
        <w:t>’</w:t>
      </w:r>
      <w:r w:rsidR="002963AB" w:rsidRPr="00596C76">
        <w:rPr>
          <w:color w:val="auto"/>
          <w:u w:val="single"/>
        </w:rPr>
        <w:t>s duties or establish a longer term for the special prosecuting attorney.</w:t>
      </w:r>
    </w:p>
    <w:p w14:paraId="2B94247E" w14:textId="725CAD1A" w:rsidR="002963AB" w:rsidRPr="00596C76" w:rsidRDefault="002963AB" w:rsidP="002963AB">
      <w:pPr>
        <w:pStyle w:val="SectionBody"/>
        <w:rPr>
          <w:color w:val="auto"/>
          <w:u w:val="single"/>
        </w:rPr>
      </w:pPr>
      <w:r w:rsidRPr="00596C76">
        <w:rPr>
          <w:color w:val="auto"/>
          <w:u w:val="single"/>
        </w:rPr>
        <w:t xml:space="preserve">(j) An </w:t>
      </w:r>
      <w:r w:rsidR="007D3BC1" w:rsidRPr="00596C76">
        <w:rPr>
          <w:color w:val="auto"/>
          <w:u w:val="single"/>
        </w:rPr>
        <w:t>Inspector General</w:t>
      </w:r>
      <w:r w:rsidRPr="00596C76">
        <w:rPr>
          <w:color w:val="auto"/>
          <w:u w:val="single"/>
        </w:rPr>
        <w:t xml:space="preserve"> or prosecuting attorney appointed to serve as a special prosecuting attorney may appoint one or more deputies who are licensed to practice law in this state to serve as a special deputy prosecuting attorney. A special deputy prosecuting attorney is subject to the same statutory restrictions and other restrictions imposed on the special prosecuting attorney by the </w:t>
      </w:r>
      <w:r w:rsidR="00A679AF" w:rsidRPr="00596C76">
        <w:rPr>
          <w:color w:val="auto"/>
          <w:u w:val="single"/>
        </w:rPr>
        <w:t>Supreme Court of Appeals</w:t>
      </w:r>
      <w:r w:rsidRPr="00596C76">
        <w:rPr>
          <w:color w:val="auto"/>
          <w:u w:val="single"/>
        </w:rPr>
        <w:t>, but otherwise has the same powers as a deputy prosecuting attorney.</w:t>
      </w:r>
    </w:p>
    <w:p w14:paraId="6D48BB61" w14:textId="513D195A" w:rsidR="002963AB" w:rsidRPr="00596C76" w:rsidRDefault="002963AB" w:rsidP="002963AB">
      <w:pPr>
        <w:pStyle w:val="SectionBody"/>
        <w:rPr>
          <w:color w:val="auto"/>
          <w:u w:val="single"/>
        </w:rPr>
      </w:pPr>
      <w:r w:rsidRPr="00596C76">
        <w:rPr>
          <w:color w:val="auto"/>
          <w:u w:val="single"/>
        </w:rPr>
        <w:t xml:space="preserve">(k) An </w:t>
      </w:r>
      <w:r w:rsidR="007D3BC1" w:rsidRPr="00596C76">
        <w:rPr>
          <w:color w:val="auto"/>
          <w:u w:val="single"/>
        </w:rPr>
        <w:t>Inspector General</w:t>
      </w:r>
      <w:r w:rsidRPr="00596C76">
        <w:rPr>
          <w:color w:val="auto"/>
          <w:u w:val="single"/>
        </w:rPr>
        <w:t xml:space="preserve"> or prosecuting attorney appointed to serve as a special prosecuting attorney under this section may bring a criminal charge only after obtaining an indictment from a grand jury. An </w:t>
      </w:r>
      <w:r w:rsidR="007D3BC1" w:rsidRPr="00596C76">
        <w:rPr>
          <w:color w:val="auto"/>
          <w:u w:val="single"/>
        </w:rPr>
        <w:t>Inspector General</w:t>
      </w:r>
      <w:r w:rsidRPr="00596C76">
        <w:rPr>
          <w:color w:val="auto"/>
          <w:u w:val="single"/>
        </w:rPr>
        <w:t xml:space="preserve"> or prosecuting attorney appointed under this section to serve as a special prosecuting attorney may not bring a criminal charge by filing an information.</w:t>
      </w:r>
    </w:p>
    <w:p w14:paraId="1A496EA1" w14:textId="21DC9C6E" w:rsidR="002963AB" w:rsidRPr="00596C76" w:rsidRDefault="002963AB" w:rsidP="002963AB">
      <w:pPr>
        <w:pStyle w:val="SectionBody"/>
        <w:rPr>
          <w:color w:val="auto"/>
          <w:u w:val="single"/>
        </w:rPr>
      </w:pPr>
      <w:r w:rsidRPr="00596C76">
        <w:rPr>
          <w:color w:val="auto"/>
          <w:u w:val="single"/>
        </w:rPr>
        <w:t xml:space="preserve">(l) The </w:t>
      </w:r>
      <w:r w:rsidR="007D3BC1" w:rsidRPr="00596C76">
        <w:rPr>
          <w:color w:val="auto"/>
          <w:u w:val="single"/>
        </w:rPr>
        <w:t>Inspector General</w:t>
      </w:r>
      <w:r w:rsidRPr="00596C76">
        <w:rPr>
          <w:color w:val="auto"/>
          <w:u w:val="single"/>
        </w:rPr>
        <w:t xml:space="preserve"> or a deputy </w:t>
      </w:r>
      <w:r w:rsidR="007D3BC1" w:rsidRPr="00596C76">
        <w:rPr>
          <w:color w:val="auto"/>
          <w:u w:val="single"/>
        </w:rPr>
        <w:t>Inspector General</w:t>
      </w:r>
      <w:r w:rsidRPr="00596C76">
        <w:rPr>
          <w:color w:val="auto"/>
          <w:u w:val="single"/>
        </w:rPr>
        <w:t xml:space="preserve"> who is licensed to practice law in this state may serve as a special deputy prosecuting attorney.</w:t>
      </w:r>
    </w:p>
    <w:p w14:paraId="0E25C9AB" w14:textId="3BB278D4" w:rsidR="002963AB" w:rsidRPr="00596C76" w:rsidRDefault="002963AB" w:rsidP="002963AB">
      <w:pPr>
        <w:pStyle w:val="SectionBody"/>
        <w:rPr>
          <w:color w:val="auto"/>
          <w:u w:val="single"/>
        </w:rPr>
      </w:pPr>
      <w:r w:rsidRPr="00596C76">
        <w:rPr>
          <w:color w:val="auto"/>
          <w:u w:val="single"/>
        </w:rPr>
        <w:t xml:space="preserve">(m) If the </w:t>
      </w:r>
      <w:r w:rsidR="00A679AF" w:rsidRPr="00596C76">
        <w:rPr>
          <w:color w:val="auto"/>
          <w:u w:val="single"/>
        </w:rPr>
        <w:t>Supreme Court of Appeals</w:t>
      </w:r>
      <w:r w:rsidRPr="00596C76">
        <w:rPr>
          <w:color w:val="auto"/>
          <w:u w:val="single"/>
        </w:rPr>
        <w:t xml:space="preserve"> appoints a prosecuting attorney to serve as a special prosecuting attorney under this section, the </w:t>
      </w:r>
      <w:r w:rsidR="007D3BC1" w:rsidRPr="00596C76">
        <w:rPr>
          <w:color w:val="auto"/>
          <w:u w:val="single"/>
        </w:rPr>
        <w:t>Inspector General</w:t>
      </w:r>
      <w:r w:rsidRPr="00596C76">
        <w:rPr>
          <w:color w:val="auto"/>
          <w:u w:val="single"/>
        </w:rPr>
        <w:t xml:space="preserve"> shall reimburse the prosecuting </w:t>
      </w:r>
      <w:r w:rsidRPr="00596C76">
        <w:rPr>
          <w:color w:val="auto"/>
          <w:u w:val="single"/>
        </w:rPr>
        <w:lastRenderedPageBreak/>
        <w:t>attorney for the reasonable expenses of investigating and prosecuting the case.</w:t>
      </w:r>
    </w:p>
    <w:p w14:paraId="5AB65AEB" w14:textId="4866B724" w:rsidR="002963AB" w:rsidRPr="00596C76" w:rsidRDefault="00A679AF" w:rsidP="002963AB">
      <w:pPr>
        <w:pStyle w:val="SectionHeading"/>
        <w:rPr>
          <w:color w:val="auto"/>
          <w:u w:val="single"/>
        </w:rPr>
      </w:pPr>
      <w:r w:rsidRPr="00596C76">
        <w:rPr>
          <w:color w:val="auto"/>
          <w:u w:val="single"/>
        </w:rPr>
        <w:t>§</w:t>
      </w:r>
      <w:r w:rsidR="002963AB" w:rsidRPr="00596C76">
        <w:rPr>
          <w:color w:val="auto"/>
          <w:u w:val="single"/>
        </w:rPr>
        <w:t>6B-4-8. Confidentiality of informant; exceptions; records and disclosure; penalties</w:t>
      </w:r>
      <w:r w:rsidR="008529AA" w:rsidRPr="00596C76">
        <w:rPr>
          <w:color w:val="auto"/>
          <w:u w:val="single"/>
        </w:rPr>
        <w:t>.</w:t>
      </w:r>
    </w:p>
    <w:p w14:paraId="20CAD33F" w14:textId="77777777" w:rsidR="002963AB" w:rsidRPr="00596C76" w:rsidRDefault="002963AB" w:rsidP="002963AB">
      <w:pPr>
        <w:pStyle w:val="SectionBody"/>
        <w:rPr>
          <w:color w:val="auto"/>
          <w:u w:val="single"/>
        </w:rPr>
        <w:sectPr w:rsidR="002963AB" w:rsidRPr="00596C76" w:rsidSect="007D11EB">
          <w:type w:val="continuous"/>
          <w:pgSz w:w="12240" w:h="15840" w:code="1"/>
          <w:pgMar w:top="1440" w:right="1440" w:bottom="1440" w:left="1440" w:header="720" w:footer="720" w:gutter="0"/>
          <w:lnNumType w:countBy="1" w:restart="newSection"/>
          <w:cols w:space="720"/>
          <w:docGrid w:linePitch="360"/>
        </w:sectPr>
      </w:pPr>
    </w:p>
    <w:p w14:paraId="2016E49E" w14:textId="35DAF606" w:rsidR="002963AB" w:rsidRPr="00596C76" w:rsidRDefault="002963AB" w:rsidP="002963AB">
      <w:pPr>
        <w:pStyle w:val="SectionBody"/>
        <w:rPr>
          <w:color w:val="auto"/>
          <w:u w:val="single"/>
        </w:rPr>
      </w:pPr>
      <w:r w:rsidRPr="00596C76">
        <w:rPr>
          <w:color w:val="auto"/>
          <w:u w:val="single"/>
        </w:rPr>
        <w:t xml:space="preserve">(a) The identity of any individual who discloses in good faith to the </w:t>
      </w:r>
      <w:r w:rsidR="007D3BC1" w:rsidRPr="00596C76">
        <w:rPr>
          <w:color w:val="auto"/>
          <w:u w:val="single"/>
        </w:rPr>
        <w:t>Inspector General</w:t>
      </w:r>
      <w:r w:rsidRPr="00596C76">
        <w:rPr>
          <w:color w:val="auto"/>
          <w:u w:val="single"/>
        </w:rPr>
        <w:t xml:space="preserve"> information alleging a violation of a state or federal statute, rule, regulation, or ordinance is confidential and may not be disclosed to anyone other than the </w:t>
      </w:r>
      <w:r w:rsidR="00A679AF" w:rsidRPr="00596C76">
        <w:rPr>
          <w:color w:val="auto"/>
          <w:u w:val="single"/>
        </w:rPr>
        <w:t>Governor</w:t>
      </w:r>
      <w:r w:rsidRPr="00596C76">
        <w:rPr>
          <w:color w:val="auto"/>
          <w:u w:val="single"/>
        </w:rPr>
        <w:t xml:space="preserve">, the staff of the office of the </w:t>
      </w:r>
      <w:r w:rsidR="007D3BC1" w:rsidRPr="00596C76">
        <w:rPr>
          <w:color w:val="auto"/>
          <w:u w:val="single"/>
        </w:rPr>
        <w:t>Inspector General</w:t>
      </w:r>
      <w:r w:rsidRPr="00596C76">
        <w:rPr>
          <w:color w:val="auto"/>
          <w:u w:val="single"/>
        </w:rPr>
        <w:t>, or an authority to whom the investigation is subsequently referred or certified, unless:</w:t>
      </w:r>
    </w:p>
    <w:p w14:paraId="294D34E0" w14:textId="71034266" w:rsidR="002963AB" w:rsidRPr="00596C76" w:rsidRDefault="002963AB" w:rsidP="002963AB">
      <w:pPr>
        <w:pStyle w:val="SectionBody"/>
        <w:rPr>
          <w:color w:val="auto"/>
          <w:u w:val="single"/>
        </w:rPr>
      </w:pPr>
      <w:r w:rsidRPr="00596C76">
        <w:rPr>
          <w:color w:val="auto"/>
          <w:u w:val="single"/>
        </w:rPr>
        <w:t xml:space="preserve">(1) The </w:t>
      </w:r>
      <w:r w:rsidR="007D3BC1" w:rsidRPr="00596C76">
        <w:rPr>
          <w:color w:val="auto"/>
          <w:u w:val="single"/>
        </w:rPr>
        <w:t>Inspector General</w:t>
      </w:r>
      <w:r w:rsidRPr="00596C76">
        <w:rPr>
          <w:color w:val="auto"/>
          <w:u w:val="single"/>
        </w:rPr>
        <w:t xml:space="preserve"> makes a written determination that it is in the public interest to disclose the individual</w:t>
      </w:r>
      <w:r w:rsidR="0049195C" w:rsidRPr="00596C76">
        <w:rPr>
          <w:color w:val="auto"/>
          <w:u w:val="single"/>
        </w:rPr>
        <w:t>’</w:t>
      </w:r>
      <w:r w:rsidRPr="00596C76">
        <w:rPr>
          <w:color w:val="auto"/>
          <w:u w:val="single"/>
        </w:rPr>
        <w:t>s identity; or</w:t>
      </w:r>
    </w:p>
    <w:p w14:paraId="11F2470D" w14:textId="2DB8B6E1" w:rsidR="002963AB" w:rsidRPr="00596C76" w:rsidRDefault="002963AB" w:rsidP="002963AB">
      <w:pPr>
        <w:pStyle w:val="SectionBody"/>
        <w:rPr>
          <w:color w:val="auto"/>
          <w:u w:val="single"/>
        </w:rPr>
      </w:pPr>
      <w:r w:rsidRPr="00596C76">
        <w:rPr>
          <w:color w:val="auto"/>
          <w:u w:val="single"/>
        </w:rPr>
        <w:t>(2) The individual consents in writing to disclosure of the individual</w:t>
      </w:r>
      <w:r w:rsidR="00456B5B" w:rsidRPr="00596C76">
        <w:rPr>
          <w:color w:val="auto"/>
          <w:u w:val="single"/>
        </w:rPr>
        <w:t>’</w:t>
      </w:r>
      <w:r w:rsidRPr="00596C76">
        <w:rPr>
          <w:color w:val="auto"/>
          <w:u w:val="single"/>
        </w:rPr>
        <w:t>s identity.</w:t>
      </w:r>
    </w:p>
    <w:p w14:paraId="169C70C0" w14:textId="74446C89" w:rsidR="002963AB" w:rsidRPr="00596C76" w:rsidRDefault="002963AB" w:rsidP="002963AB">
      <w:pPr>
        <w:pStyle w:val="SectionBody"/>
        <w:rPr>
          <w:color w:val="auto"/>
          <w:u w:val="single"/>
        </w:rPr>
      </w:pPr>
      <w:r w:rsidRPr="00596C76">
        <w:rPr>
          <w:color w:val="auto"/>
          <w:u w:val="single"/>
        </w:rPr>
        <w:t xml:space="preserve">(b) The investigative records of the </w:t>
      </w:r>
      <w:r w:rsidR="007D3BC1" w:rsidRPr="00596C76">
        <w:rPr>
          <w:color w:val="auto"/>
          <w:u w:val="single"/>
        </w:rPr>
        <w:t>Inspector General</w:t>
      </w:r>
      <w:r w:rsidRPr="00596C76">
        <w:rPr>
          <w:color w:val="auto"/>
          <w:u w:val="single"/>
        </w:rPr>
        <w:t xml:space="preserve"> may be kept confidential</w:t>
      </w:r>
      <w:r w:rsidR="00FA7524" w:rsidRPr="00596C76">
        <w:rPr>
          <w:color w:val="auto"/>
          <w:u w:val="single"/>
        </w:rPr>
        <w:t>,</w:t>
      </w:r>
      <w:r w:rsidRPr="00596C76">
        <w:rPr>
          <w:color w:val="auto"/>
          <w:u w:val="single"/>
        </w:rPr>
        <w:t xml:space="preserve"> in whole or in part.</w:t>
      </w:r>
    </w:p>
    <w:p w14:paraId="0A9E43FB" w14:textId="6700BE00" w:rsidR="002963AB" w:rsidRPr="00596C76" w:rsidRDefault="002963AB" w:rsidP="002963AB">
      <w:pPr>
        <w:pStyle w:val="SectionBody"/>
        <w:rPr>
          <w:color w:val="auto"/>
          <w:u w:val="single"/>
        </w:rPr>
      </w:pPr>
      <w:r w:rsidRPr="00596C76">
        <w:rPr>
          <w:color w:val="auto"/>
          <w:u w:val="single"/>
        </w:rPr>
        <w:t xml:space="preserve">(c) This subsection does not apply to a person who is a party to an action brought by the </w:t>
      </w:r>
      <w:r w:rsidR="007D3BC1" w:rsidRPr="00596C76">
        <w:rPr>
          <w:color w:val="auto"/>
          <w:u w:val="single"/>
        </w:rPr>
        <w:t>Inspector General</w:t>
      </w:r>
      <w:r w:rsidRPr="00596C76">
        <w:rPr>
          <w:color w:val="auto"/>
          <w:u w:val="single"/>
        </w:rPr>
        <w:t xml:space="preserve">. Information received by the </w:t>
      </w:r>
      <w:r w:rsidR="007D3BC1" w:rsidRPr="00596C76">
        <w:rPr>
          <w:color w:val="auto"/>
          <w:u w:val="single"/>
        </w:rPr>
        <w:t>Inspector General</w:t>
      </w:r>
      <w:r w:rsidRPr="00596C76">
        <w:rPr>
          <w:color w:val="auto"/>
          <w:u w:val="single"/>
        </w:rPr>
        <w:t xml:space="preserve"> is not required to be produced in the course of discovery unless ordered by a court after a showing of:</w:t>
      </w:r>
    </w:p>
    <w:p w14:paraId="74A29992" w14:textId="77777777" w:rsidR="002963AB" w:rsidRPr="00596C76" w:rsidRDefault="002963AB" w:rsidP="002963AB">
      <w:pPr>
        <w:pStyle w:val="SectionBody"/>
        <w:rPr>
          <w:color w:val="auto"/>
          <w:u w:val="single"/>
        </w:rPr>
      </w:pPr>
      <w:r w:rsidRPr="00596C76">
        <w:rPr>
          <w:color w:val="auto"/>
          <w:u w:val="single"/>
        </w:rPr>
        <w:t>(1) Particularized need; and</w:t>
      </w:r>
    </w:p>
    <w:p w14:paraId="1CEA6862" w14:textId="77777777" w:rsidR="002963AB" w:rsidRPr="00596C76" w:rsidRDefault="002963AB" w:rsidP="002963AB">
      <w:pPr>
        <w:pStyle w:val="SectionBody"/>
        <w:rPr>
          <w:color w:val="auto"/>
          <w:u w:val="single"/>
        </w:rPr>
      </w:pPr>
      <w:r w:rsidRPr="00596C76">
        <w:rPr>
          <w:color w:val="auto"/>
          <w:u w:val="single"/>
        </w:rPr>
        <w:t>(2) Proof that the information requested cannot be obtained from any other source.</w:t>
      </w:r>
    </w:p>
    <w:p w14:paraId="28C04974" w14:textId="6481537B" w:rsidR="002963AB" w:rsidRPr="00596C76" w:rsidRDefault="002963AB" w:rsidP="002963AB">
      <w:pPr>
        <w:pStyle w:val="SectionBody"/>
        <w:rPr>
          <w:color w:val="auto"/>
          <w:u w:val="single"/>
        </w:rPr>
      </w:pPr>
      <w:r w:rsidRPr="00596C76">
        <w:rPr>
          <w:color w:val="auto"/>
          <w:u w:val="single"/>
        </w:rPr>
        <w:t>(d) Except as provided in subsection (e)</w:t>
      </w:r>
      <w:r w:rsidR="00987E0D" w:rsidRPr="00596C76">
        <w:rPr>
          <w:color w:val="auto"/>
          <w:u w:val="single"/>
        </w:rPr>
        <w:t xml:space="preserve"> of this section</w:t>
      </w:r>
      <w:r w:rsidRPr="00596C76">
        <w:rPr>
          <w:color w:val="auto"/>
          <w:u w:val="single"/>
        </w:rPr>
        <w:t>, a person who knowingly or intentionally discloses</w:t>
      </w:r>
      <w:r w:rsidR="00EF3E71" w:rsidRPr="00596C76">
        <w:rPr>
          <w:color w:val="auto"/>
          <w:u w:val="single"/>
        </w:rPr>
        <w:t>:</w:t>
      </w:r>
      <w:r w:rsidR="00FC50D7" w:rsidRPr="00596C76">
        <w:rPr>
          <w:color w:val="auto"/>
          <w:u w:val="single"/>
        </w:rPr>
        <w:t xml:space="preserve"> </w:t>
      </w:r>
      <w:r w:rsidR="00EF3E71" w:rsidRPr="00596C76">
        <w:rPr>
          <w:color w:val="auto"/>
          <w:u w:val="single"/>
        </w:rPr>
        <w:t>(1) C</w:t>
      </w:r>
      <w:r w:rsidRPr="00596C76">
        <w:rPr>
          <w:color w:val="auto"/>
          <w:u w:val="single"/>
        </w:rPr>
        <w:t>onfidential information or records</w:t>
      </w:r>
      <w:r w:rsidR="00EF3E71" w:rsidRPr="00596C76">
        <w:rPr>
          <w:color w:val="auto"/>
          <w:u w:val="single"/>
        </w:rPr>
        <w:t>;</w:t>
      </w:r>
      <w:r w:rsidRPr="00596C76">
        <w:rPr>
          <w:color w:val="auto"/>
          <w:u w:val="single"/>
        </w:rPr>
        <w:t xml:space="preserve"> or</w:t>
      </w:r>
      <w:r w:rsidR="00FC50D7" w:rsidRPr="00596C76">
        <w:rPr>
          <w:color w:val="auto"/>
          <w:u w:val="single"/>
        </w:rPr>
        <w:t xml:space="preserve"> </w:t>
      </w:r>
      <w:r w:rsidR="00EF3E71" w:rsidRPr="00596C76">
        <w:rPr>
          <w:color w:val="auto"/>
          <w:u w:val="single"/>
        </w:rPr>
        <w:t xml:space="preserve">(2) </w:t>
      </w:r>
      <w:r w:rsidR="00FC50D7" w:rsidRPr="00596C76">
        <w:rPr>
          <w:color w:val="auto"/>
          <w:u w:val="single"/>
        </w:rPr>
        <w:t>t</w:t>
      </w:r>
      <w:r w:rsidRPr="00596C76">
        <w:rPr>
          <w:color w:val="auto"/>
          <w:u w:val="single"/>
        </w:rPr>
        <w:t>he identity of a person whose identity is confidential under subsection (a)</w:t>
      </w:r>
      <w:r w:rsidR="00987E0D" w:rsidRPr="00596C76">
        <w:rPr>
          <w:color w:val="auto"/>
          <w:u w:val="single"/>
        </w:rPr>
        <w:t xml:space="preserve"> of this section</w:t>
      </w:r>
      <w:r w:rsidR="007274F8" w:rsidRPr="00596C76">
        <w:rPr>
          <w:color w:val="auto"/>
          <w:u w:val="single"/>
        </w:rPr>
        <w:t>,</w:t>
      </w:r>
      <w:r w:rsidR="00265119" w:rsidRPr="00596C76">
        <w:rPr>
          <w:color w:val="auto"/>
          <w:u w:val="single"/>
        </w:rPr>
        <w:t xml:space="preserve"> </w:t>
      </w:r>
      <w:r w:rsidRPr="00596C76">
        <w:rPr>
          <w:color w:val="auto"/>
          <w:u w:val="single"/>
        </w:rPr>
        <w:t xml:space="preserve">is guilty of a misdemeanor and, upon conviction, shall be fined not more than $1,000, or confined in jail for not more than six months, or both fined and confined. </w:t>
      </w:r>
    </w:p>
    <w:p w14:paraId="56F003A8" w14:textId="54D03DF8" w:rsidR="008736AA" w:rsidRPr="00596C76" w:rsidRDefault="002963AB" w:rsidP="002963AB">
      <w:pPr>
        <w:pStyle w:val="SectionBody"/>
        <w:rPr>
          <w:color w:val="auto"/>
        </w:rPr>
      </w:pPr>
      <w:r w:rsidRPr="00596C76">
        <w:rPr>
          <w:color w:val="auto"/>
          <w:u w:val="single"/>
        </w:rPr>
        <w:t xml:space="preserve">(e) A person may disclose confidential information or records or the identity of a person whose identity is confidential under subsection (a) </w:t>
      </w:r>
      <w:r w:rsidR="00655B58" w:rsidRPr="00596C76">
        <w:rPr>
          <w:color w:val="auto"/>
          <w:u w:val="single"/>
        </w:rPr>
        <w:t xml:space="preserve">of this section </w:t>
      </w:r>
      <w:r w:rsidRPr="00596C76">
        <w:rPr>
          <w:color w:val="auto"/>
          <w:u w:val="single"/>
        </w:rPr>
        <w:t xml:space="preserve">if the </w:t>
      </w:r>
      <w:r w:rsidR="00A679AF" w:rsidRPr="00596C76">
        <w:rPr>
          <w:color w:val="auto"/>
          <w:u w:val="single"/>
        </w:rPr>
        <w:t>Governor</w:t>
      </w:r>
      <w:r w:rsidRPr="00596C76">
        <w:rPr>
          <w:color w:val="auto"/>
          <w:u w:val="single"/>
        </w:rPr>
        <w:t xml:space="preserve"> authorizes the disclosure of this information in the public interest.</w:t>
      </w:r>
    </w:p>
    <w:p w14:paraId="50C93792" w14:textId="77777777" w:rsidR="00C33014" w:rsidRPr="00596C76" w:rsidRDefault="00C33014" w:rsidP="00CC1F3B">
      <w:pPr>
        <w:pStyle w:val="Note"/>
        <w:rPr>
          <w:color w:val="auto"/>
        </w:rPr>
      </w:pPr>
    </w:p>
    <w:p w14:paraId="5265B953" w14:textId="083906A1" w:rsidR="006865E9" w:rsidRPr="00596C76" w:rsidRDefault="00CF1DCA" w:rsidP="00CC1F3B">
      <w:pPr>
        <w:pStyle w:val="Note"/>
        <w:rPr>
          <w:color w:val="auto"/>
        </w:rPr>
      </w:pPr>
      <w:r w:rsidRPr="00596C76">
        <w:rPr>
          <w:color w:val="auto"/>
        </w:rPr>
        <w:lastRenderedPageBreak/>
        <w:t>NOTE: The</w:t>
      </w:r>
      <w:r w:rsidR="006865E9" w:rsidRPr="00596C76">
        <w:rPr>
          <w:color w:val="auto"/>
        </w:rPr>
        <w:t xml:space="preserve"> purpose of this bill is to </w:t>
      </w:r>
      <w:r w:rsidR="0044585F" w:rsidRPr="00596C76">
        <w:rPr>
          <w:color w:val="auto"/>
        </w:rPr>
        <w:t xml:space="preserve">create an office of the </w:t>
      </w:r>
      <w:r w:rsidR="007D3BC1" w:rsidRPr="00596C76">
        <w:rPr>
          <w:color w:val="auto"/>
        </w:rPr>
        <w:t>Inspector General</w:t>
      </w:r>
      <w:r w:rsidR="0044585F" w:rsidRPr="00596C76">
        <w:rPr>
          <w:color w:val="auto"/>
        </w:rPr>
        <w:t>.</w:t>
      </w:r>
    </w:p>
    <w:p w14:paraId="23838477" w14:textId="12C95A2C" w:rsidR="006865E9" w:rsidRPr="00596C76" w:rsidRDefault="00AE48A0" w:rsidP="00CC1F3B">
      <w:pPr>
        <w:pStyle w:val="Note"/>
        <w:rPr>
          <w:color w:val="auto"/>
        </w:rPr>
      </w:pPr>
      <w:r w:rsidRPr="00596C76">
        <w:rPr>
          <w:color w:val="auto"/>
        </w:rPr>
        <w:t>Strike-throughs indicate language that would be stricken from a heading or the present law</w:t>
      </w:r>
      <w:r w:rsidR="00FF39A6" w:rsidRPr="00596C76">
        <w:rPr>
          <w:color w:val="auto"/>
        </w:rPr>
        <w:t>,</w:t>
      </w:r>
      <w:r w:rsidRPr="00596C76">
        <w:rPr>
          <w:color w:val="auto"/>
        </w:rPr>
        <w:t xml:space="preserve"> and underscoring indicates new language that would be added.</w:t>
      </w:r>
    </w:p>
    <w:sectPr w:rsidR="006865E9" w:rsidRPr="00596C76" w:rsidSect="007D11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050C8" w14:textId="77777777" w:rsidR="005A3DAE" w:rsidRPr="00B844FE" w:rsidRDefault="005A3DAE" w:rsidP="00B844FE">
      <w:r>
        <w:separator/>
      </w:r>
    </w:p>
  </w:endnote>
  <w:endnote w:type="continuationSeparator" w:id="0">
    <w:p w14:paraId="60A97C7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81E3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1171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6172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49814" w14:textId="77777777" w:rsidR="005A3DAE" w:rsidRPr="00B844FE" w:rsidRDefault="005A3DAE" w:rsidP="00B844FE">
      <w:r>
        <w:separator/>
      </w:r>
    </w:p>
  </w:footnote>
  <w:footnote w:type="continuationSeparator" w:id="0">
    <w:p w14:paraId="6400043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CE21" w14:textId="4DB744A0" w:rsidR="002A0269" w:rsidRPr="00B844FE" w:rsidRDefault="00B23BA8">
    <w:pPr>
      <w:pStyle w:val="Header"/>
    </w:pPr>
    <w:sdt>
      <w:sdtPr>
        <w:id w:val="-684364211"/>
        <w:placeholder>
          <w:docPart w:val="543F7F9FAEAE4ECD8FBE26096A4517D4"/>
        </w:placeholder>
        <w:temporary/>
        <w:showingPlcHdr/>
        <w15:appearance w15:val="hidden"/>
      </w:sdtPr>
      <w:sdtEndPr/>
      <w:sdtContent>
        <w:r w:rsidR="008471A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471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072A" w14:textId="40124CCC" w:rsidR="00C33014" w:rsidRPr="00C33014" w:rsidRDefault="00AE48A0" w:rsidP="000573A9">
    <w:pPr>
      <w:pStyle w:val="HeaderStyle"/>
    </w:pPr>
    <w:r>
      <w:t>I</w:t>
    </w:r>
    <w:r w:rsidR="001A66B7">
      <w:t xml:space="preserve">ntr </w:t>
    </w:r>
    <w:r w:rsidR="00926B34">
      <w:t xml:space="preserve">SB </w:t>
    </w:r>
    <w:r w:rsidR="008471AD">
      <w:t>564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D32EB">
          <w:rPr>
            <w:color w:val="auto"/>
          </w:rPr>
          <w:t>2021R2812</w:t>
        </w:r>
      </w:sdtContent>
    </w:sdt>
  </w:p>
  <w:p w14:paraId="41BC7F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28E8" w14:textId="2CCE15AA" w:rsidR="001A7A92" w:rsidRDefault="003D32E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217"/>
    <w:rsid w:val="0000526A"/>
    <w:rsid w:val="000573A9"/>
    <w:rsid w:val="000821F5"/>
    <w:rsid w:val="00085D22"/>
    <w:rsid w:val="000C5C77"/>
    <w:rsid w:val="000D5D1D"/>
    <w:rsid w:val="000E1D47"/>
    <w:rsid w:val="000E3912"/>
    <w:rsid w:val="0010070F"/>
    <w:rsid w:val="0015112E"/>
    <w:rsid w:val="001552E7"/>
    <w:rsid w:val="001566B4"/>
    <w:rsid w:val="001A66B7"/>
    <w:rsid w:val="001A7A92"/>
    <w:rsid w:val="001B6E81"/>
    <w:rsid w:val="001C279E"/>
    <w:rsid w:val="001D22DA"/>
    <w:rsid w:val="001D459E"/>
    <w:rsid w:val="00251727"/>
    <w:rsid w:val="002617CD"/>
    <w:rsid w:val="002626D8"/>
    <w:rsid w:val="00265119"/>
    <w:rsid w:val="0027011C"/>
    <w:rsid w:val="00274200"/>
    <w:rsid w:val="00275740"/>
    <w:rsid w:val="002963AB"/>
    <w:rsid w:val="002A0269"/>
    <w:rsid w:val="002A579F"/>
    <w:rsid w:val="002A6A8C"/>
    <w:rsid w:val="002C7C55"/>
    <w:rsid w:val="002D59EF"/>
    <w:rsid w:val="00303684"/>
    <w:rsid w:val="003143F5"/>
    <w:rsid w:val="00314854"/>
    <w:rsid w:val="003534B5"/>
    <w:rsid w:val="00394191"/>
    <w:rsid w:val="003A7BD7"/>
    <w:rsid w:val="003C51CD"/>
    <w:rsid w:val="003D32EB"/>
    <w:rsid w:val="004151A0"/>
    <w:rsid w:val="004368E0"/>
    <w:rsid w:val="0044585F"/>
    <w:rsid w:val="00456B5B"/>
    <w:rsid w:val="0049195C"/>
    <w:rsid w:val="004969BC"/>
    <w:rsid w:val="004C13DD"/>
    <w:rsid w:val="004D4946"/>
    <w:rsid w:val="004E3441"/>
    <w:rsid w:val="00500579"/>
    <w:rsid w:val="00530917"/>
    <w:rsid w:val="00550489"/>
    <w:rsid w:val="005757AC"/>
    <w:rsid w:val="00596C76"/>
    <w:rsid w:val="005A3DAE"/>
    <w:rsid w:val="005A5366"/>
    <w:rsid w:val="00615722"/>
    <w:rsid w:val="006369EB"/>
    <w:rsid w:val="00637E73"/>
    <w:rsid w:val="00655B58"/>
    <w:rsid w:val="00677223"/>
    <w:rsid w:val="006812F1"/>
    <w:rsid w:val="006865E9"/>
    <w:rsid w:val="00691F3E"/>
    <w:rsid w:val="00694BFB"/>
    <w:rsid w:val="006A106B"/>
    <w:rsid w:val="006B24D4"/>
    <w:rsid w:val="006C523D"/>
    <w:rsid w:val="006D4036"/>
    <w:rsid w:val="007274F8"/>
    <w:rsid w:val="00766991"/>
    <w:rsid w:val="007A5259"/>
    <w:rsid w:val="007A7081"/>
    <w:rsid w:val="007D11EB"/>
    <w:rsid w:val="007D2CA5"/>
    <w:rsid w:val="007D3BC1"/>
    <w:rsid w:val="007D70AE"/>
    <w:rsid w:val="007F1CF5"/>
    <w:rsid w:val="00834EDE"/>
    <w:rsid w:val="00842E89"/>
    <w:rsid w:val="00843B0F"/>
    <w:rsid w:val="008471AD"/>
    <w:rsid w:val="00850D82"/>
    <w:rsid w:val="008529AA"/>
    <w:rsid w:val="008568D6"/>
    <w:rsid w:val="008736AA"/>
    <w:rsid w:val="00891123"/>
    <w:rsid w:val="00896511"/>
    <w:rsid w:val="008D275D"/>
    <w:rsid w:val="008F2501"/>
    <w:rsid w:val="00926B34"/>
    <w:rsid w:val="00980327"/>
    <w:rsid w:val="00986478"/>
    <w:rsid w:val="00987E0D"/>
    <w:rsid w:val="009B5557"/>
    <w:rsid w:val="009C7814"/>
    <w:rsid w:val="009E136B"/>
    <w:rsid w:val="009F1067"/>
    <w:rsid w:val="00A31E01"/>
    <w:rsid w:val="00A527AD"/>
    <w:rsid w:val="00A679AF"/>
    <w:rsid w:val="00A718CF"/>
    <w:rsid w:val="00A95038"/>
    <w:rsid w:val="00AD3CC0"/>
    <w:rsid w:val="00AE48A0"/>
    <w:rsid w:val="00AE61BE"/>
    <w:rsid w:val="00B16F25"/>
    <w:rsid w:val="00B23BA8"/>
    <w:rsid w:val="00B24422"/>
    <w:rsid w:val="00B33B94"/>
    <w:rsid w:val="00B66B81"/>
    <w:rsid w:val="00B80C20"/>
    <w:rsid w:val="00B844FE"/>
    <w:rsid w:val="00B84CD6"/>
    <w:rsid w:val="00B86B4F"/>
    <w:rsid w:val="00BA1F84"/>
    <w:rsid w:val="00BA4E66"/>
    <w:rsid w:val="00BC562B"/>
    <w:rsid w:val="00BE02BF"/>
    <w:rsid w:val="00C100E5"/>
    <w:rsid w:val="00C265B3"/>
    <w:rsid w:val="00C33014"/>
    <w:rsid w:val="00C33434"/>
    <w:rsid w:val="00C34869"/>
    <w:rsid w:val="00C42EB6"/>
    <w:rsid w:val="00C83726"/>
    <w:rsid w:val="00C85096"/>
    <w:rsid w:val="00CB1ADC"/>
    <w:rsid w:val="00CB20EF"/>
    <w:rsid w:val="00CC1F3B"/>
    <w:rsid w:val="00CD12CB"/>
    <w:rsid w:val="00CD36CF"/>
    <w:rsid w:val="00CF1DCA"/>
    <w:rsid w:val="00D5681F"/>
    <w:rsid w:val="00D579FC"/>
    <w:rsid w:val="00D81C16"/>
    <w:rsid w:val="00DA3AB2"/>
    <w:rsid w:val="00DD4E18"/>
    <w:rsid w:val="00DE526B"/>
    <w:rsid w:val="00DF199D"/>
    <w:rsid w:val="00E01542"/>
    <w:rsid w:val="00E1095D"/>
    <w:rsid w:val="00E365F1"/>
    <w:rsid w:val="00E62F48"/>
    <w:rsid w:val="00E831B3"/>
    <w:rsid w:val="00E95FBC"/>
    <w:rsid w:val="00EB24C3"/>
    <w:rsid w:val="00EE70CB"/>
    <w:rsid w:val="00EF3E71"/>
    <w:rsid w:val="00F032FC"/>
    <w:rsid w:val="00F23855"/>
    <w:rsid w:val="00F41CA2"/>
    <w:rsid w:val="00F443C0"/>
    <w:rsid w:val="00F62EFB"/>
    <w:rsid w:val="00F939A4"/>
    <w:rsid w:val="00F94F56"/>
    <w:rsid w:val="00FA7524"/>
    <w:rsid w:val="00FA7B09"/>
    <w:rsid w:val="00FC50D7"/>
    <w:rsid w:val="00FD5B51"/>
    <w:rsid w:val="00FE067E"/>
    <w:rsid w:val="00FE208F"/>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942A59"/>
  <w15:chartTrackingRefBased/>
  <w15:docId w15:val="{196D152C-8B55-466D-B2EE-D85469C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963AB"/>
    <w:rPr>
      <w:rFonts w:eastAsia="Calibri"/>
      <w:b/>
      <w:color w:val="000000"/>
    </w:rPr>
  </w:style>
  <w:style w:type="character" w:customStyle="1" w:styleId="ArticleHeadingChar">
    <w:name w:val="Article Heading Char"/>
    <w:link w:val="ArticleHeading"/>
    <w:rsid w:val="002963AB"/>
    <w:rPr>
      <w:rFonts w:eastAsia="Calibri"/>
      <w:b/>
      <w:caps/>
      <w:color w:val="000000"/>
      <w:sz w:val="24"/>
    </w:rPr>
  </w:style>
  <w:style w:type="character" w:customStyle="1" w:styleId="ChapterHeadingChar">
    <w:name w:val="Chapter Heading Char"/>
    <w:link w:val="ChapterHeading"/>
    <w:rsid w:val="002963AB"/>
    <w:rPr>
      <w:rFonts w:eastAsia="Calibri"/>
      <w:b/>
      <w:caps/>
      <w:color w:val="000000"/>
      <w:sz w:val="28"/>
    </w:rPr>
  </w:style>
  <w:style w:type="character" w:customStyle="1" w:styleId="SectionBodyChar">
    <w:name w:val="Section Body Char"/>
    <w:link w:val="SectionBody"/>
    <w:rsid w:val="002963AB"/>
    <w:rPr>
      <w:rFonts w:eastAsia="Calibri"/>
      <w:color w:val="000000"/>
    </w:rPr>
  </w:style>
  <w:style w:type="paragraph" w:styleId="BalloonText">
    <w:name w:val="Balloon Text"/>
    <w:basedOn w:val="Normal"/>
    <w:link w:val="BalloonTextChar"/>
    <w:uiPriority w:val="99"/>
    <w:semiHidden/>
    <w:unhideWhenUsed/>
    <w:locked/>
    <w:rsid w:val="004151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C1EB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C1EB2" w:rsidRDefault="00FD5AB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C1EB2" w:rsidRDefault="00237A1A" w:rsidP="00237A1A">
          <w:pPr>
            <w:pStyle w:val="7CD44D7481684EFBB2169CAE07E0AB861"/>
          </w:pPr>
          <w:r w:rsidRPr="0055048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C1EB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C1EB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37A1A"/>
    <w:rsid w:val="00895848"/>
    <w:rsid w:val="00CC1EB2"/>
    <w:rsid w:val="00FD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D5AB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237A1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312D-00A8-443C-9628-5775356E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4600</Words>
  <Characters>26822</Characters>
  <Application>Microsoft Office Word</Application>
  <DocSecurity>0</DocSecurity>
  <Lines>2235</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12</cp:revision>
  <cp:lastPrinted>2021-03-04T21:49:00Z</cp:lastPrinted>
  <dcterms:created xsi:type="dcterms:W3CDTF">2021-02-22T16:41:00Z</dcterms:created>
  <dcterms:modified xsi:type="dcterms:W3CDTF">2021-03-10T20:09:00Z</dcterms:modified>
</cp:coreProperties>
</file>